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96" w:beforeAutospacing="0" w:after="0" w:afterAutospacing="0" w:line="600" w:lineRule="atLeast"/>
        <w:ind w:left="0" w:right="0"/>
        <w:jc w:val="center"/>
        <w:rPr>
          <w:rFonts w:hint="eastAsia" w:ascii="仿宋" w:hAnsi="仿宋" w:eastAsia="仿宋" w:cs="仿宋"/>
          <w:color w:val="auto"/>
          <w:sz w:val="39"/>
          <w:szCs w:val="39"/>
        </w:rPr>
      </w:pPr>
      <w:r>
        <w:rPr>
          <w:rFonts w:hint="eastAsia" w:ascii="仿宋" w:hAnsi="仿宋" w:eastAsia="仿宋" w:cs="仿宋"/>
          <w:color w:val="auto"/>
          <w:sz w:val="39"/>
          <w:szCs w:val="39"/>
        </w:rPr>
        <w:t>关于引进公章刻制</w:t>
      </w:r>
      <w:r>
        <w:rPr>
          <w:rFonts w:hint="eastAsia" w:ascii="仿宋" w:hAnsi="仿宋" w:eastAsia="仿宋" w:cs="仿宋"/>
          <w:color w:val="auto"/>
          <w:sz w:val="39"/>
          <w:szCs w:val="39"/>
          <w:lang w:val="en-US" w:eastAsia="zh-CN"/>
        </w:rPr>
        <w:t>服务机构</w:t>
      </w:r>
      <w:r>
        <w:rPr>
          <w:rFonts w:hint="eastAsia" w:ascii="仿宋" w:hAnsi="仿宋" w:eastAsia="仿宋" w:cs="仿宋"/>
          <w:color w:val="auto"/>
          <w:sz w:val="39"/>
          <w:szCs w:val="39"/>
        </w:rPr>
        <w:t>进驻</w:t>
      </w:r>
      <w:r>
        <w:rPr>
          <w:rFonts w:hint="eastAsia" w:ascii="仿宋" w:hAnsi="仿宋" w:eastAsia="仿宋" w:cs="仿宋"/>
          <w:color w:val="auto"/>
          <w:sz w:val="39"/>
          <w:szCs w:val="39"/>
          <w:lang w:val="en-US" w:eastAsia="zh-CN"/>
        </w:rPr>
        <w:t>行政</w:t>
      </w:r>
      <w:r>
        <w:rPr>
          <w:rFonts w:hint="eastAsia" w:ascii="仿宋" w:hAnsi="仿宋" w:eastAsia="仿宋" w:cs="仿宋"/>
          <w:color w:val="auto"/>
          <w:sz w:val="39"/>
          <w:szCs w:val="39"/>
        </w:rPr>
        <w:t>服务大厅的公</w:t>
      </w:r>
      <w:r>
        <w:rPr>
          <w:rFonts w:hint="eastAsia" w:ascii="仿宋" w:hAnsi="仿宋" w:eastAsia="仿宋" w:cs="仿宋"/>
          <w:color w:val="auto"/>
          <w:sz w:val="39"/>
          <w:szCs w:val="39"/>
          <w:lang w:val="en-US" w:eastAsia="zh-CN"/>
        </w:rPr>
        <w:t xml:space="preserve">    </w:t>
      </w:r>
      <w:r>
        <w:rPr>
          <w:rFonts w:hint="eastAsia" w:ascii="仿宋" w:hAnsi="仿宋" w:eastAsia="仿宋" w:cs="仿宋"/>
          <w:color w:val="auto"/>
          <w:sz w:val="39"/>
          <w:szCs w:val="39"/>
        </w:rPr>
        <w:t>告</w:t>
      </w:r>
    </w:p>
    <w:p>
      <w:pPr>
        <w:rPr>
          <w:color w:val="auto"/>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为进一步优化我县营商环境，贯彻落实深化“放管服”改革要求,提高政务服务水平，更好地服务企业及群众，真正让企业和群众少跑腿、快办事，</w:t>
      </w:r>
      <w:r>
        <w:rPr>
          <w:rFonts w:hint="eastAsia" w:ascii="仿宋" w:hAnsi="仿宋" w:eastAsia="仿宋" w:cs="仿宋"/>
          <w:sz w:val="32"/>
          <w:szCs w:val="32"/>
          <w:lang w:val="en-US" w:eastAsia="zh-CN"/>
        </w:rPr>
        <w:t>西平县行政服务中心</w:t>
      </w:r>
      <w:r>
        <w:rPr>
          <w:rFonts w:hint="eastAsia" w:ascii="仿宋" w:hAnsi="仿宋" w:eastAsia="仿宋" w:cs="仿宋"/>
          <w:sz w:val="32"/>
          <w:szCs w:val="32"/>
        </w:rPr>
        <w:t>诚邀</w:t>
      </w:r>
      <w:r>
        <w:rPr>
          <w:rFonts w:hint="eastAsia" w:ascii="仿宋" w:hAnsi="仿宋" w:eastAsia="仿宋" w:cs="仿宋"/>
          <w:sz w:val="32"/>
          <w:szCs w:val="32"/>
          <w:lang w:val="en-US" w:eastAsia="zh-CN"/>
        </w:rPr>
        <w:t>我县</w:t>
      </w:r>
      <w:r>
        <w:rPr>
          <w:rFonts w:hint="eastAsia" w:ascii="仿宋" w:hAnsi="仿宋" w:eastAsia="仿宋" w:cs="仿宋"/>
          <w:sz w:val="32"/>
          <w:szCs w:val="32"/>
        </w:rPr>
        <w:t>具有资质并取得公安部门授权的公章刻制单位，进驻</w:t>
      </w:r>
      <w:r>
        <w:rPr>
          <w:rFonts w:hint="eastAsia" w:ascii="仿宋" w:hAnsi="仿宋" w:eastAsia="仿宋" w:cs="仿宋"/>
          <w:sz w:val="32"/>
          <w:szCs w:val="32"/>
          <w:lang w:val="en-US" w:eastAsia="zh-CN"/>
        </w:rPr>
        <w:t>行政</w:t>
      </w:r>
      <w:r>
        <w:rPr>
          <w:rFonts w:hint="eastAsia" w:ascii="仿宋" w:hAnsi="仿宋" w:eastAsia="仿宋" w:cs="仿宋"/>
          <w:sz w:val="32"/>
          <w:szCs w:val="32"/>
        </w:rPr>
        <w:t>服务大厅开展公章刻制服务。现将有关事项</w:t>
      </w:r>
      <w:r>
        <w:rPr>
          <w:rFonts w:hint="eastAsia" w:ascii="仿宋" w:hAnsi="仿宋" w:eastAsia="仿宋" w:cs="仿宋"/>
          <w:sz w:val="32"/>
          <w:szCs w:val="32"/>
          <w:lang w:val="en-US" w:eastAsia="zh-CN"/>
        </w:rPr>
        <w:t>及要求</w:t>
      </w:r>
      <w:r>
        <w:rPr>
          <w:rFonts w:hint="eastAsia" w:ascii="仿宋" w:hAnsi="仿宋" w:eastAsia="仿宋" w:cs="仿宋"/>
          <w:sz w:val="32"/>
          <w:szCs w:val="32"/>
        </w:rPr>
        <w:t>公告如下：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一、入驻要求：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具有有效的营业执照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公章刻制特种行业许可证</w:t>
      </w:r>
      <w:r>
        <w:rPr>
          <w:rFonts w:hint="eastAsia" w:ascii="仿宋" w:hAnsi="仿宋" w:eastAsia="仿宋" w:cs="仿宋"/>
          <w:sz w:val="32"/>
          <w:szCs w:val="32"/>
        </w:rPr>
        <w:t>，机构在公安局已备案</w:t>
      </w:r>
      <w:r>
        <w:rPr>
          <w:rFonts w:hint="eastAsia" w:ascii="仿宋" w:hAnsi="仿宋" w:eastAsia="仿宋" w:cs="仿宋"/>
          <w:sz w:val="32"/>
          <w:szCs w:val="32"/>
          <w:lang w:eastAsia="zh-CN"/>
        </w:rPr>
        <w:t>，</w:t>
      </w:r>
      <w:r>
        <w:rPr>
          <w:rFonts w:hint="eastAsia" w:ascii="仿宋" w:hAnsi="仿宋" w:eastAsia="仿宋" w:cs="仿宋"/>
          <w:sz w:val="32"/>
          <w:szCs w:val="32"/>
        </w:rPr>
        <w:t>具有独立法人资格；</w:t>
      </w:r>
    </w:p>
    <w:p>
      <w:pPr>
        <w:pStyle w:val="34"/>
        <w:keepNext w:val="0"/>
        <w:keepLines w:val="0"/>
        <w:widowControl w:val="0"/>
        <w:numPr>
          <w:ilvl w:val="0"/>
          <w:numId w:val="1"/>
        </w:numPr>
        <w:shd w:val="clear" w:color="auto" w:fill="auto"/>
        <w:tabs>
          <w:tab w:val="left" w:pos="1028"/>
        </w:tabs>
        <w:bidi w:val="0"/>
        <w:spacing w:before="0" w:after="0" w:line="603" w:lineRule="exact"/>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进驻机构</w:t>
      </w:r>
      <w:r>
        <w:rPr>
          <w:rFonts w:hint="eastAsia" w:ascii="仿宋" w:hAnsi="仿宋" w:eastAsia="仿宋" w:cs="仿宋"/>
          <w:color w:val="000000"/>
          <w:spacing w:val="0"/>
          <w:w w:val="100"/>
          <w:position w:val="0"/>
        </w:rPr>
        <w:t>信用状况良好，经营活动中无重大违法犯罪记录、未被列入经营异常名录或违法失信企业名单；</w:t>
      </w:r>
      <w:r>
        <w:rPr>
          <w:rFonts w:hint="eastAsia" w:ascii="仿宋" w:hAnsi="仿宋" w:eastAsia="仿宋" w:cs="仿宋"/>
          <w:sz w:val="32"/>
          <w:szCs w:val="32"/>
        </w:rPr>
        <w:t>法定代表人、经营者和从业人员</w:t>
      </w:r>
      <w:r>
        <w:rPr>
          <w:rFonts w:hint="eastAsia" w:ascii="仿宋" w:hAnsi="仿宋" w:eastAsia="仿宋" w:cs="仿宋"/>
          <w:sz w:val="32"/>
          <w:szCs w:val="32"/>
          <w:lang w:val="en-US" w:eastAsia="zh-CN"/>
        </w:rPr>
        <w:t>无</w:t>
      </w:r>
      <w:r>
        <w:rPr>
          <w:rFonts w:hint="eastAsia" w:ascii="仿宋" w:hAnsi="仿宋" w:eastAsia="仿宋" w:cs="仿宋"/>
          <w:sz w:val="32"/>
          <w:szCs w:val="32"/>
        </w:rPr>
        <w:t>伪造印章等违法犯罪记录；</w:t>
      </w:r>
    </w:p>
    <w:p>
      <w:pPr>
        <w:pStyle w:val="34"/>
        <w:keepNext w:val="0"/>
        <w:keepLines w:val="0"/>
        <w:widowControl w:val="0"/>
        <w:numPr>
          <w:ilvl w:val="0"/>
          <w:numId w:val="0"/>
        </w:numPr>
        <w:shd w:val="clear" w:color="auto" w:fill="auto"/>
        <w:tabs>
          <w:tab w:val="left" w:pos="1028"/>
        </w:tabs>
        <w:bidi w:val="0"/>
        <w:spacing w:before="0" w:after="0" w:line="603" w:lineRule="exact"/>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、进驻大厅后，工作日有固定的熟悉刻章业务的专业技术人员，具有铜章、钢印光敏章、激光章等公章生产能力确保印章刻制即办即出；</w:t>
      </w:r>
    </w:p>
    <w:p>
      <w:pPr>
        <w:ind w:firstLine="640" w:firstLineChars="200"/>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承诺所刻印章种类、数量、材质、质量和技术标准符合国家有关规定；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严格执行国家印章刻制保密制度，同时进驻人员务必遵守大厅管理纪律，服从大厅各项管理制度</w:t>
      </w:r>
      <w:r>
        <w:rPr>
          <w:rFonts w:hint="eastAsia" w:ascii="仿宋" w:hAnsi="仿宋" w:eastAsia="仿宋" w:cs="仿宋"/>
          <w:sz w:val="32"/>
          <w:szCs w:val="32"/>
          <w:lang w:eastAsia="zh-CN"/>
        </w:rPr>
        <w:t>，</w:t>
      </w:r>
      <w:r>
        <w:rPr>
          <w:rFonts w:hint="eastAsia" w:ascii="仿宋" w:hAnsi="仿宋" w:eastAsia="仿宋" w:cs="仿宋"/>
          <w:sz w:val="32"/>
          <w:szCs w:val="32"/>
        </w:rPr>
        <w:t>工作日、工作时段有固定的业务工作人员在大厅内坐班</w:t>
      </w:r>
      <w:r>
        <w:rPr>
          <w:rFonts w:hint="eastAsia" w:ascii="仿宋" w:hAnsi="仿宋" w:eastAsia="仿宋" w:cs="仿宋"/>
          <w:sz w:val="32"/>
          <w:szCs w:val="32"/>
          <w:lang w:eastAsia="zh-CN"/>
        </w:rPr>
        <w:t>，</w:t>
      </w:r>
      <w:r>
        <w:rPr>
          <w:rFonts w:hint="eastAsia" w:ascii="仿宋" w:hAnsi="仿宋" w:eastAsia="仿宋" w:cs="仿宋"/>
          <w:sz w:val="32"/>
          <w:szCs w:val="32"/>
        </w:rPr>
        <w:t>确保印章刻制在大厅完成，立等可取；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、印章刻制单位要建立完善的印章刻制档案，并有符合印章及档案存放要求的专门场所</w:t>
      </w:r>
      <w:r>
        <w:rPr>
          <w:rFonts w:hint="eastAsia" w:ascii="仿宋" w:hAnsi="仿宋" w:eastAsia="仿宋" w:cs="仿宋"/>
          <w:sz w:val="32"/>
          <w:szCs w:val="32"/>
          <w:lang w:eastAsia="zh-CN"/>
        </w:rPr>
        <w:t>，</w:t>
      </w:r>
      <w:r>
        <w:rPr>
          <w:rFonts w:hint="eastAsia" w:ascii="仿宋" w:hAnsi="仿宋" w:eastAsia="仿宋" w:cs="仿宋"/>
          <w:sz w:val="32"/>
          <w:szCs w:val="32"/>
        </w:rPr>
        <w:t>不得有转包或变相出租行为</w:t>
      </w:r>
      <w:r>
        <w:rPr>
          <w:rFonts w:hint="eastAsia" w:ascii="仿宋" w:hAnsi="仿宋" w:eastAsia="仿宋" w:cs="仿宋"/>
          <w:sz w:val="32"/>
          <w:szCs w:val="32"/>
          <w:lang w:val="en-US" w:eastAsia="zh-CN"/>
        </w:rPr>
        <w:t>;</w:t>
      </w:r>
      <w:bookmarkStart w:id="3" w:name="_GoBack"/>
      <w:bookmarkEnd w:id="3"/>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各印章刻制单位本着自愿原则，于</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日前到</w:t>
      </w:r>
      <w:r>
        <w:rPr>
          <w:rFonts w:hint="eastAsia" w:ascii="仿宋" w:hAnsi="仿宋" w:eastAsia="仿宋" w:cs="仿宋"/>
          <w:sz w:val="32"/>
          <w:szCs w:val="32"/>
          <w:lang w:val="en-US" w:eastAsia="zh-CN"/>
        </w:rPr>
        <w:t>行政服务中心</w:t>
      </w:r>
      <w:r>
        <w:rPr>
          <w:rFonts w:hint="eastAsia" w:ascii="仿宋" w:hAnsi="仿宋" w:eastAsia="仿宋" w:cs="仿宋"/>
          <w:sz w:val="32"/>
          <w:szCs w:val="32"/>
        </w:rPr>
        <w:t>报名，</w:t>
      </w:r>
      <w:r>
        <w:rPr>
          <w:rFonts w:hint="eastAsia" w:ascii="仿宋" w:hAnsi="仿宋" w:eastAsia="仿宋" w:cs="仿宋"/>
          <w:sz w:val="32"/>
          <w:szCs w:val="32"/>
          <w:lang w:val="en-US" w:eastAsia="zh-CN"/>
        </w:rPr>
        <w:t>逾期不再受理，</w:t>
      </w:r>
      <w:r>
        <w:rPr>
          <w:rFonts w:hint="eastAsia" w:ascii="仿宋" w:hAnsi="仿宋" w:eastAsia="仿宋" w:cs="仿宋"/>
          <w:sz w:val="32"/>
          <w:szCs w:val="32"/>
        </w:rPr>
        <w:t>经审核后择优确定入驻单位，办理入驻手续。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二、需要提交的材料：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1、企业营业执照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2、公章刻制业特种行业许可证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3、法定代表人及经办人身份证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报名</w:t>
      </w:r>
      <w:r>
        <w:rPr>
          <w:rFonts w:hint="eastAsia" w:ascii="仿宋" w:hAnsi="仿宋" w:eastAsia="仿宋" w:cs="仿宋"/>
          <w:sz w:val="32"/>
          <w:szCs w:val="32"/>
          <w:lang w:val="en-US" w:eastAsia="zh-CN"/>
        </w:rPr>
        <w:t>表（见附件）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三、报名</w:t>
      </w:r>
      <w:r>
        <w:rPr>
          <w:rFonts w:hint="eastAsia" w:ascii="仿宋" w:hAnsi="仿宋" w:eastAsia="仿宋" w:cs="仿宋"/>
          <w:sz w:val="32"/>
          <w:szCs w:val="32"/>
        </w:rPr>
        <w:t>地点：</w:t>
      </w:r>
      <w:r>
        <w:rPr>
          <w:rFonts w:hint="eastAsia" w:ascii="仿宋" w:hAnsi="仿宋" w:eastAsia="仿宋" w:cs="仿宋"/>
          <w:sz w:val="32"/>
          <w:szCs w:val="32"/>
          <w:lang w:val="en-US" w:eastAsia="zh-CN"/>
        </w:rPr>
        <w:t>行政服务中心</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行政服务中心六楼</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咨询电话：039</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6263392</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李亚敏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18639607066</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西平县行政服务中心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2020年11月13日</w:t>
      </w: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pStyle w:val="35"/>
        <w:keepNext w:val="0"/>
        <w:keepLines w:val="0"/>
        <w:widowControl w:val="0"/>
        <w:shd w:val="clear" w:color="auto" w:fill="auto"/>
        <w:bidi w:val="0"/>
        <w:spacing w:before="0" w:after="400" w:line="240" w:lineRule="auto"/>
        <w:ind w:left="0" w:right="0" w:firstLine="0"/>
        <w:jc w:val="left"/>
        <w:rPr>
          <w:rFonts w:hint="eastAsia" w:ascii="仿宋" w:hAnsi="仿宋" w:eastAsia="仿宋" w:cs="仿宋"/>
        </w:rPr>
      </w:pPr>
      <w:bookmarkStart w:id="0" w:name="bookmark1"/>
      <w:bookmarkStart w:id="1" w:name="bookmark2"/>
      <w:bookmarkStart w:id="2" w:name="bookmark0"/>
      <w:r>
        <w:rPr>
          <w:rFonts w:hint="eastAsia" w:ascii="仿宋" w:hAnsi="仿宋" w:eastAsia="仿宋" w:cs="仿宋"/>
          <w:color w:val="000000"/>
          <w:spacing w:val="0"/>
          <w:w w:val="100"/>
          <w:position w:val="0"/>
          <w:lang w:val="en-US" w:eastAsia="zh-CN"/>
        </w:rPr>
        <w:t>西平县</w:t>
      </w:r>
      <w:r>
        <w:rPr>
          <w:rFonts w:hint="eastAsia" w:ascii="仿宋" w:hAnsi="仿宋" w:eastAsia="仿宋" w:cs="仿宋"/>
          <w:color w:val="000000"/>
          <w:spacing w:val="0"/>
          <w:w w:val="100"/>
          <w:position w:val="0"/>
        </w:rPr>
        <w:t>行政服务中心新开办企业刻章业务申请表</w:t>
      </w:r>
      <w:bookmarkEnd w:id="0"/>
      <w:bookmarkEnd w:id="1"/>
      <w:bookmarkEnd w:id="2"/>
    </w:p>
    <w:tbl>
      <w:tblPr>
        <w:tblStyle w:val="6"/>
        <w:tblW w:w="9312" w:type="dxa"/>
        <w:jc w:val="center"/>
        <w:tblLayout w:type="fixed"/>
        <w:tblCellMar>
          <w:top w:w="0" w:type="dxa"/>
          <w:left w:w="10" w:type="dxa"/>
          <w:bottom w:w="0" w:type="dxa"/>
          <w:right w:w="10" w:type="dxa"/>
        </w:tblCellMar>
      </w:tblPr>
      <w:tblGrid>
        <w:gridCol w:w="2116"/>
        <w:gridCol w:w="2759"/>
        <w:gridCol w:w="2280"/>
        <w:gridCol w:w="2157"/>
      </w:tblGrid>
      <w:tr>
        <w:tblPrEx>
          <w:tblCellMar>
            <w:top w:w="0" w:type="dxa"/>
            <w:left w:w="10" w:type="dxa"/>
            <w:bottom w:w="0" w:type="dxa"/>
            <w:right w:w="10" w:type="dxa"/>
          </w:tblCellMar>
        </w:tblPrEx>
        <w:trPr>
          <w:trHeight w:val="1140"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刻章企业名称</w:t>
            </w:r>
          </w:p>
        </w:tc>
        <w:tc>
          <w:tcPr>
            <w:tcW w:w="2759"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W w:w="228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40" w:firstLineChars="10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统一社会信用代码</w:t>
            </w:r>
          </w:p>
        </w:tc>
        <w:tc>
          <w:tcPr>
            <w:tcW w:w="2157"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262" w:hRule="exact"/>
          <w:jc w:val="center"/>
        </w:trPr>
        <w:tc>
          <w:tcPr>
            <w:tcW w:w="2116" w:type="dxa"/>
            <w:tcBorders>
              <w:top w:val="single" w:color="auto" w:sz="4" w:space="0"/>
              <w:left w:val="single" w:color="auto" w:sz="4" w:space="0"/>
            </w:tcBorders>
            <w:shd w:val="clear" w:color="auto" w:fill="FFFFFF"/>
            <w:vAlign w:val="bottom"/>
          </w:tcPr>
          <w:p>
            <w:pPr>
              <w:pStyle w:val="37"/>
              <w:keepNext w:val="0"/>
              <w:keepLines w:val="0"/>
              <w:widowControl w:val="0"/>
              <w:shd w:val="clear" w:color="auto" w:fill="auto"/>
              <w:bidi w:val="0"/>
              <w:spacing w:before="0" w:after="0" w:line="292" w:lineRule="exact"/>
              <w:ind w:left="690" w:leftChars="100" w:right="0" w:hanging="480" w:hangingChars="2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公章刻制业特种行业 许可证号</w:t>
            </w:r>
          </w:p>
        </w:tc>
        <w:tc>
          <w:tcPr>
            <w:tcW w:w="719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107"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住所</w:t>
            </w:r>
          </w:p>
        </w:tc>
        <w:tc>
          <w:tcPr>
            <w:tcW w:w="7196" w:type="dxa"/>
            <w:gridSpan w:val="3"/>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hint="eastAsia" w:ascii="仿宋" w:hAnsi="仿宋" w:eastAsia="仿宋" w:cs="仿宋"/>
                <w:sz w:val="10"/>
                <w:szCs w:val="10"/>
              </w:rPr>
            </w:pPr>
          </w:p>
        </w:tc>
      </w:tr>
      <w:tr>
        <w:tblPrEx>
          <w:tblCellMar>
            <w:top w:w="0" w:type="dxa"/>
            <w:left w:w="10" w:type="dxa"/>
            <w:bottom w:w="0" w:type="dxa"/>
            <w:right w:w="10" w:type="dxa"/>
          </w:tblCellMar>
        </w:tblPrEx>
        <w:trPr>
          <w:trHeight w:val="1141"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经营场所</w:t>
            </w:r>
          </w:p>
        </w:tc>
        <w:tc>
          <w:tcPr>
            <w:tcW w:w="719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152"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法定代表人/负责人</w:t>
            </w:r>
          </w:p>
        </w:tc>
        <w:tc>
          <w:tcPr>
            <w:tcW w:w="2759"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W w:w="228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手机号码</w:t>
            </w:r>
          </w:p>
        </w:tc>
        <w:tc>
          <w:tcPr>
            <w:tcW w:w="2157"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152"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身份证号</w:t>
            </w:r>
          </w:p>
        </w:tc>
        <w:tc>
          <w:tcPr>
            <w:tcW w:w="719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262"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联系人</w:t>
            </w:r>
          </w:p>
        </w:tc>
        <w:tc>
          <w:tcPr>
            <w:tcW w:w="2759"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W w:w="228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手机号码</w:t>
            </w:r>
          </w:p>
        </w:tc>
        <w:tc>
          <w:tcPr>
            <w:tcW w:w="2157"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202"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身份证号</w:t>
            </w:r>
          </w:p>
        </w:tc>
        <w:tc>
          <w:tcPr>
            <w:tcW w:w="719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837" w:hRule="exact"/>
          <w:jc w:val="center"/>
        </w:trPr>
        <w:tc>
          <w:tcPr>
            <w:tcW w:w="2116"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99"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是否有违法记录 （在选项前打</w:t>
            </w:r>
            <w:r>
              <w:rPr>
                <w:rFonts w:hint="eastAsia" w:ascii="仿宋" w:hAnsi="仿宋" w:eastAsia="仿宋" w:cs="仿宋"/>
                <w:color w:val="000000"/>
                <w:spacing w:val="0"/>
                <w:w w:val="100"/>
                <w:position w:val="0"/>
                <w:sz w:val="24"/>
                <w:szCs w:val="24"/>
                <w:lang w:val="en-US" w:eastAsia="zh-CN"/>
              </w:rPr>
              <w:t>勾</w:t>
            </w:r>
            <w:r>
              <w:rPr>
                <w:rFonts w:hint="eastAsia" w:ascii="仿宋" w:hAnsi="仿宋" w:eastAsia="仿宋" w:cs="仿宋"/>
                <w:color w:val="000000"/>
                <w:spacing w:val="0"/>
                <w:w w:val="100"/>
                <w:position w:val="0"/>
                <w:sz w:val="24"/>
                <w:szCs w:val="24"/>
              </w:rPr>
              <w:t>）</w:t>
            </w:r>
          </w:p>
        </w:tc>
        <w:tc>
          <w:tcPr>
            <w:tcW w:w="2759"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口是 □否</w:t>
            </w:r>
          </w:p>
        </w:tc>
        <w:tc>
          <w:tcPr>
            <w:tcW w:w="228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302"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是否存在关联刻章 企业</w:t>
            </w:r>
          </w:p>
          <w:p>
            <w:pPr>
              <w:pStyle w:val="37"/>
              <w:keepNext w:val="0"/>
              <w:keepLines w:val="0"/>
              <w:widowControl w:val="0"/>
              <w:shd w:val="clear" w:color="auto" w:fill="auto"/>
              <w:bidi w:val="0"/>
              <w:spacing w:before="0" w:after="0" w:line="302"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（在选项前打</w:t>
            </w:r>
            <w:r>
              <w:rPr>
                <w:rFonts w:hint="eastAsia" w:ascii="仿宋" w:hAnsi="仿宋" w:eastAsia="仿宋" w:cs="仿宋"/>
                <w:color w:val="000000"/>
                <w:spacing w:val="0"/>
                <w:w w:val="100"/>
                <w:position w:val="0"/>
                <w:sz w:val="24"/>
                <w:szCs w:val="24"/>
                <w:lang w:val="en-US" w:eastAsia="zh-CN"/>
              </w:rPr>
              <w:t>勾</w:t>
            </w:r>
            <w:r>
              <w:rPr>
                <w:rFonts w:hint="eastAsia" w:ascii="仿宋" w:hAnsi="仿宋" w:eastAsia="仿宋" w:cs="仿宋"/>
                <w:color w:val="000000"/>
                <w:spacing w:val="0"/>
                <w:w w:val="100"/>
                <w:position w:val="0"/>
                <w:sz w:val="24"/>
                <w:szCs w:val="24"/>
              </w:rPr>
              <w:t>）</w:t>
            </w:r>
          </w:p>
        </w:tc>
        <w:tc>
          <w:tcPr>
            <w:tcW w:w="2157" w:type="dxa"/>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口是 □否</w:t>
            </w:r>
          </w:p>
        </w:tc>
      </w:tr>
      <w:tr>
        <w:tblPrEx>
          <w:tblCellMar>
            <w:top w:w="0" w:type="dxa"/>
            <w:left w:w="10" w:type="dxa"/>
            <w:bottom w:w="0" w:type="dxa"/>
            <w:right w:w="10" w:type="dxa"/>
          </w:tblCellMar>
        </w:tblPrEx>
        <w:trPr>
          <w:trHeight w:val="1326" w:hRule="exact"/>
          <w:jc w:val="center"/>
        </w:trPr>
        <w:tc>
          <w:tcPr>
            <w:tcW w:w="2116" w:type="dxa"/>
            <w:tcBorders>
              <w:top w:val="single" w:color="auto" w:sz="4" w:space="0"/>
              <w:left w:val="single" w:color="auto" w:sz="4" w:space="0"/>
              <w:bottom w:val="single" w:color="auto" w:sz="4" w:space="0"/>
            </w:tcBorders>
            <w:shd w:val="clear" w:color="auto" w:fill="FFFFFF"/>
            <w:vAlign w:val="center"/>
          </w:tcPr>
          <w:p>
            <w:pPr>
              <w:pStyle w:val="37"/>
              <w:keepNext w:val="0"/>
              <w:keepLines w:val="0"/>
              <w:widowControl w:val="0"/>
              <w:shd w:val="clear" w:color="auto" w:fill="auto"/>
              <w:bidi w:val="0"/>
              <w:spacing w:before="0" w:after="0" w:line="306"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关联企业名称 （如有）</w:t>
            </w:r>
          </w:p>
        </w:tc>
        <w:tc>
          <w:tcPr>
            <w:tcW w:w="7196"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lang w:val="en-US" w:eastAsia="zh-CN"/>
              </w:rPr>
            </w:pPr>
          </w:p>
        </w:tc>
      </w:tr>
    </w:tbl>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承诺书</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我单位已详细阅读《关于引进刻章服务机构进驻行政服务大厅的公告》，完全符合申报条件，自愿申请承接西平县行政服务中心开办企业刻章业务，并作如下承诺：</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1、我单位信用状况良好，经营活动中无重大违法犯罪记录、未被列入经营异常名录或严重违法失信企业名单、未受到刻制公章行业主管部门行政处罚；</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2、接受纳入“河南省印章管理系统”管理，并将其刻制的公章信息实时全项向属地公安机关备案，配合公安机关开展的相关查验工作；</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3、为新开办企业刻制的印章种类、数量、材质、质量和技术标准符合国家有关规定和行政服务中心开办企业刻章工作要求；</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4、自愿接受并遵守服务协议，遵守公章刻制相关法律法规和县行政服务中心开办企业刻章的管理制度，服从县行政服务中心管理，一旦出现空岗影响办事、超时办理、乱收费、拉业务等情况 ，同意立即退出县行政服务中心。</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5、我单位对提交的各项申请材料真实性、有效性负责，保证遵守以上承诺。如有虚假申报、违反上述承诺或违法、违规行为，行政管理部门有权取消我单位承接业务资格，我单位承担由此引发的全部法律责任。</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刻章企业：（盖章）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法定代表人/负责人签字：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 xml:space="preserve">日期：                    </w:t>
      </w: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3831"/>
    <w:multiLevelType w:val="singleLevel"/>
    <w:tmpl w:val="CA82383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93857"/>
    <w:rsid w:val="021E187E"/>
    <w:rsid w:val="04D77A17"/>
    <w:rsid w:val="06910E4F"/>
    <w:rsid w:val="10A52B0F"/>
    <w:rsid w:val="11D613FA"/>
    <w:rsid w:val="12AD4C94"/>
    <w:rsid w:val="138510A9"/>
    <w:rsid w:val="15A727B1"/>
    <w:rsid w:val="31BD4206"/>
    <w:rsid w:val="34167C70"/>
    <w:rsid w:val="46793857"/>
    <w:rsid w:val="4E0B062E"/>
    <w:rsid w:val="4F950F0A"/>
    <w:rsid w:val="53D43E67"/>
    <w:rsid w:val="54115F70"/>
    <w:rsid w:val="63504B1E"/>
    <w:rsid w:val="662824DB"/>
    <w:rsid w:val="7338461D"/>
    <w:rsid w:val="797D0207"/>
    <w:rsid w:val="7C8E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irst-child"/>
    <w:basedOn w:val="7"/>
    <w:qFormat/>
    <w:uiPriority w:val="0"/>
    <w:rPr>
      <w:color w:val="BD1B09"/>
    </w:rPr>
  </w:style>
  <w:style w:type="character" w:customStyle="1" w:styleId="9">
    <w:name w:val="first-child1"/>
    <w:basedOn w:val="7"/>
    <w:qFormat/>
    <w:uiPriority w:val="0"/>
    <w:rPr>
      <w:color w:val="878787"/>
      <w:sz w:val="36"/>
      <w:szCs w:val="36"/>
      <w:shd w:val="clear" w:fill="FFFFFF"/>
    </w:rPr>
  </w:style>
  <w:style w:type="character" w:customStyle="1" w:styleId="10">
    <w:name w:val="last"/>
    <w:basedOn w:val="7"/>
    <w:uiPriority w:val="0"/>
  </w:style>
  <w:style w:type="character" w:customStyle="1" w:styleId="11">
    <w:name w:val="last1"/>
    <w:basedOn w:val="7"/>
    <w:qFormat/>
    <w:uiPriority w:val="0"/>
  </w:style>
  <w:style w:type="character" w:customStyle="1" w:styleId="12">
    <w:name w:val="ldjs"/>
    <w:basedOn w:val="7"/>
    <w:qFormat/>
    <w:uiPriority w:val="0"/>
    <w:rPr>
      <w:color w:val="666666"/>
      <w:sz w:val="24"/>
      <w:szCs w:val="24"/>
    </w:rPr>
  </w:style>
  <w:style w:type="character" w:customStyle="1" w:styleId="13">
    <w:name w:val="you"/>
    <w:basedOn w:val="7"/>
    <w:qFormat/>
    <w:uiPriority w:val="0"/>
  </w:style>
  <w:style w:type="character" w:customStyle="1" w:styleId="14">
    <w:name w:val="quanp"/>
    <w:basedOn w:val="7"/>
    <w:qFormat/>
    <w:uiPriority w:val="0"/>
    <w:rPr>
      <w:color w:val="FFFFFF"/>
      <w:shd w:val="clear" w:fill="7CB8FE"/>
    </w:rPr>
  </w:style>
  <w:style w:type="character" w:customStyle="1" w:styleId="15">
    <w:name w:val="dcs"/>
    <w:basedOn w:val="7"/>
    <w:qFormat/>
    <w:uiPriority w:val="0"/>
    <w:rPr>
      <w:color w:val="BD1B09"/>
    </w:rPr>
  </w:style>
  <w:style w:type="character" w:customStyle="1" w:styleId="16">
    <w:name w:val="tit2"/>
    <w:basedOn w:val="7"/>
    <w:qFormat/>
    <w:uiPriority w:val="0"/>
    <w:rPr>
      <w:color w:val="1D0000"/>
      <w:sz w:val="33"/>
      <w:szCs w:val="33"/>
    </w:rPr>
  </w:style>
  <w:style w:type="character" w:customStyle="1" w:styleId="17">
    <w:name w:val="gai"/>
    <w:basedOn w:val="7"/>
    <w:qFormat/>
    <w:uiPriority w:val="0"/>
  </w:style>
  <w:style w:type="character" w:customStyle="1" w:styleId="18">
    <w:name w:val="gai1"/>
    <w:basedOn w:val="7"/>
    <w:qFormat/>
    <w:uiPriority w:val="0"/>
  </w:style>
  <w:style w:type="character" w:customStyle="1" w:styleId="19">
    <w:name w:val="gai2"/>
    <w:basedOn w:val="7"/>
    <w:qFormat/>
    <w:uiPriority w:val="0"/>
  </w:style>
  <w:style w:type="character" w:customStyle="1" w:styleId="20">
    <w:name w:val="gai3"/>
    <w:basedOn w:val="7"/>
    <w:qFormat/>
    <w:uiPriority w:val="0"/>
  </w:style>
  <w:style w:type="character" w:customStyle="1" w:styleId="21">
    <w:name w:val="gai4"/>
    <w:basedOn w:val="7"/>
    <w:qFormat/>
    <w:uiPriority w:val="0"/>
  </w:style>
  <w:style w:type="character" w:customStyle="1" w:styleId="22">
    <w:name w:val="sjzs"/>
    <w:basedOn w:val="7"/>
    <w:qFormat/>
    <w:uiPriority w:val="0"/>
    <w:rPr>
      <w:sz w:val="27"/>
      <w:szCs w:val="27"/>
    </w:rPr>
  </w:style>
  <w:style w:type="character" w:customStyle="1" w:styleId="23">
    <w:name w:val="lname"/>
    <w:basedOn w:val="7"/>
    <w:qFormat/>
    <w:uiPriority w:val="0"/>
    <w:rPr>
      <w:color w:val="000000"/>
      <w:sz w:val="30"/>
      <w:szCs w:val="30"/>
    </w:rPr>
  </w:style>
  <w:style w:type="character" w:customStyle="1" w:styleId="24">
    <w:name w:val="jiaoluo"/>
    <w:basedOn w:val="7"/>
    <w:qFormat/>
    <w:uiPriority w:val="0"/>
  </w:style>
  <w:style w:type="character" w:customStyle="1" w:styleId="25">
    <w:name w:val="zuo"/>
    <w:basedOn w:val="7"/>
    <w:qFormat/>
    <w:uiPriority w:val="0"/>
  </w:style>
  <w:style w:type="character" w:customStyle="1" w:styleId="26">
    <w:name w:val="fanhui"/>
    <w:basedOn w:val="7"/>
    <w:qFormat/>
    <w:uiPriority w:val="0"/>
    <w:rPr>
      <w:color w:val="FFFFFF"/>
      <w:sz w:val="24"/>
      <w:szCs w:val="24"/>
    </w:rPr>
  </w:style>
  <w:style w:type="character" w:customStyle="1" w:styleId="27">
    <w:name w:val="quanp2"/>
    <w:basedOn w:val="7"/>
    <w:qFormat/>
    <w:uiPriority w:val="0"/>
    <w:rPr>
      <w:color w:val="FFFFFF"/>
      <w:sz w:val="0"/>
      <w:szCs w:val="0"/>
      <w:shd w:val="clear" w:fill="7CB8FE"/>
    </w:rPr>
  </w:style>
  <w:style w:type="character" w:customStyle="1" w:styleId="28">
    <w:name w:val="jiaoluo2"/>
    <w:basedOn w:val="7"/>
    <w:qFormat/>
    <w:uiPriority w:val="0"/>
  </w:style>
  <w:style w:type="character" w:customStyle="1" w:styleId="29">
    <w:name w:val="time"/>
    <w:basedOn w:val="7"/>
    <w:qFormat/>
    <w:uiPriority w:val="0"/>
    <w:rPr>
      <w:color w:val="999999"/>
    </w:rPr>
  </w:style>
  <w:style w:type="character" w:customStyle="1" w:styleId="30">
    <w:name w:val="time1"/>
    <w:basedOn w:val="7"/>
    <w:qFormat/>
    <w:uiPriority w:val="0"/>
    <w:rPr>
      <w:color w:val="999999"/>
    </w:rPr>
  </w:style>
  <w:style w:type="character" w:customStyle="1" w:styleId="31">
    <w:name w:val="info-valid"/>
    <w:basedOn w:val="7"/>
    <w:qFormat/>
    <w:uiPriority w:val="0"/>
    <w:rPr>
      <w:color w:val="444444"/>
    </w:rPr>
  </w:style>
  <w:style w:type="character" w:customStyle="1" w:styleId="32">
    <w:name w:val="last5"/>
    <w:basedOn w:val="7"/>
    <w:qFormat/>
    <w:uiPriority w:val="0"/>
  </w:style>
  <w:style w:type="character" w:customStyle="1" w:styleId="33">
    <w:name w:val="last6"/>
    <w:basedOn w:val="7"/>
    <w:qFormat/>
    <w:uiPriority w:val="0"/>
  </w:style>
  <w:style w:type="paragraph" w:customStyle="1" w:styleId="34">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Body text|2"/>
    <w:basedOn w:val="1"/>
    <w:qFormat/>
    <w:uiPriority w:val="0"/>
    <w:pPr>
      <w:widowControl w:val="0"/>
      <w:shd w:val="clear" w:color="auto" w:fill="auto"/>
      <w:spacing w:after="300"/>
    </w:pPr>
    <w:rPr>
      <w:rFonts w:ascii="宋体" w:hAnsi="宋体" w:eastAsia="宋体" w:cs="宋体"/>
      <w:sz w:val="36"/>
      <w:szCs w:val="36"/>
      <w:u w:val="none"/>
      <w:shd w:val="clear" w:color="auto" w:fill="auto"/>
      <w:lang w:val="zh-TW" w:eastAsia="zh-TW" w:bidi="zh-TW"/>
    </w:rPr>
  </w:style>
  <w:style w:type="paragraph" w:customStyle="1" w:styleId="36">
    <w:name w:val="Heading #1|1"/>
    <w:basedOn w:val="1"/>
    <w:qFormat/>
    <w:uiPriority w:val="0"/>
    <w:pPr>
      <w:widowControl w:val="0"/>
      <w:shd w:val="clear" w:color="auto" w:fill="auto"/>
      <w:spacing w:after="140"/>
      <w:jc w:val="center"/>
      <w:outlineLvl w:val="0"/>
    </w:pPr>
    <w:rPr>
      <w:rFonts w:ascii="宋体" w:hAnsi="宋体" w:eastAsia="宋体" w:cs="宋体"/>
      <w:sz w:val="38"/>
      <w:szCs w:val="38"/>
      <w:u w:val="none"/>
      <w:shd w:val="clear" w:color="auto" w:fill="auto"/>
      <w:lang w:val="zh-TW" w:eastAsia="zh-TW" w:bidi="zh-TW"/>
    </w:rPr>
  </w:style>
  <w:style w:type="paragraph" w:customStyle="1" w:styleId="37">
    <w:name w:val="Other|1"/>
    <w:basedOn w:val="1"/>
    <w:qFormat/>
    <w:uiPriority w:val="0"/>
    <w:pPr>
      <w:widowControl w:val="0"/>
      <w:shd w:val="clear" w:color="auto" w:fill="auto"/>
      <w:spacing w:line="271"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2020-11-12T01:36:00Z</dcterms:created>
  <dc:creator>lenovo</dc:creator>
  <cp:lastModifiedBy>谢丽</cp:lastModifiedBy>
  <cp:lastPrinted>2020-11-12T02:14:00Z</cp:lastPrinted>
  <dcterms:modified xsi:type="dcterms:W3CDTF">2020-11-13T08:31:26Z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