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ED53D1">
        <w:rPr>
          <w:rFonts w:asciiTheme="minorHAnsi" w:eastAsia="方正小标宋简体" w:hAnsiTheme="minorHAnsi" w:hint="eastAsia"/>
          <w:sz w:val="44"/>
          <w:szCs w:val="44"/>
        </w:rPr>
        <w:t>商务局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202</w:t>
      </w:r>
      <w:r w:rsidR="00AF76AD">
        <w:rPr>
          <w:rFonts w:ascii="方正小标宋简体" w:eastAsia="方正小标宋简体" w:hAnsi="宋体" w:hint="eastAsia"/>
          <w:sz w:val="44"/>
          <w:szCs w:val="44"/>
        </w:rPr>
        <w:t>2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年度财政收支和其他财务收支情况进行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B37174" w:rsidP="00B371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37174">
        <w:rPr>
          <w:rFonts w:ascii="仿宋" w:eastAsia="仿宋" w:hAnsi="仿宋" w:cs="仿宋" w:hint="eastAsia"/>
          <w:sz w:val="32"/>
          <w:szCs w:val="32"/>
        </w:rPr>
        <w:t>根据《中华人民共和国审计法》第十八条之规定及西审行通〔202</w:t>
      </w:r>
      <w:r w:rsidR="00ED53D1">
        <w:rPr>
          <w:rFonts w:ascii="仿宋" w:eastAsia="仿宋" w:hAnsi="仿宋" w:cs="仿宋" w:hint="eastAsia"/>
          <w:sz w:val="32"/>
          <w:szCs w:val="32"/>
        </w:rPr>
        <w:t>3</w:t>
      </w:r>
      <w:r w:rsidRPr="00B37174">
        <w:rPr>
          <w:rFonts w:ascii="仿宋" w:eastAsia="仿宋" w:hAnsi="仿宋" w:cs="仿宋" w:hint="eastAsia"/>
          <w:sz w:val="32"/>
          <w:szCs w:val="32"/>
        </w:rPr>
        <w:t>〕</w:t>
      </w:r>
      <w:r w:rsidR="00ED53D1">
        <w:rPr>
          <w:rFonts w:ascii="仿宋" w:eastAsia="仿宋" w:hAnsi="仿宋" w:cs="仿宋" w:hint="eastAsia"/>
          <w:sz w:val="32"/>
          <w:szCs w:val="32"/>
        </w:rPr>
        <w:t>2</w:t>
      </w:r>
      <w:r w:rsidRPr="00B37174">
        <w:rPr>
          <w:rFonts w:ascii="仿宋" w:eastAsia="仿宋" w:hAnsi="仿宋" w:cs="仿宋" w:hint="eastAsia"/>
          <w:sz w:val="32"/>
          <w:szCs w:val="32"/>
        </w:rPr>
        <w:t>号通知要求，审计局成立审计组自202</w:t>
      </w:r>
      <w:r w:rsidR="00ED53D1">
        <w:rPr>
          <w:rFonts w:ascii="仿宋" w:eastAsia="仿宋" w:hAnsi="仿宋" w:cs="仿宋" w:hint="eastAsia"/>
          <w:sz w:val="32"/>
          <w:szCs w:val="32"/>
        </w:rPr>
        <w:t>3</w:t>
      </w:r>
      <w:r w:rsidRPr="00B37174">
        <w:rPr>
          <w:rFonts w:ascii="仿宋" w:eastAsia="仿宋" w:hAnsi="仿宋" w:cs="仿宋" w:hint="eastAsia"/>
          <w:sz w:val="32"/>
          <w:szCs w:val="32"/>
        </w:rPr>
        <w:t>年</w:t>
      </w:r>
      <w:r w:rsidR="00ED53D1">
        <w:rPr>
          <w:rFonts w:ascii="仿宋" w:eastAsia="仿宋" w:hAnsi="仿宋" w:cs="仿宋" w:hint="eastAsia"/>
          <w:sz w:val="32"/>
          <w:szCs w:val="32"/>
        </w:rPr>
        <w:t>2</w:t>
      </w:r>
      <w:r w:rsidRPr="00B37174">
        <w:rPr>
          <w:rFonts w:ascii="仿宋" w:eastAsia="仿宋" w:hAnsi="仿宋" w:cs="仿宋" w:hint="eastAsia"/>
          <w:sz w:val="32"/>
          <w:szCs w:val="32"/>
        </w:rPr>
        <w:t>月1</w:t>
      </w:r>
      <w:r w:rsidR="00ED53D1">
        <w:rPr>
          <w:rFonts w:ascii="仿宋" w:eastAsia="仿宋" w:hAnsi="仿宋" w:cs="仿宋" w:hint="eastAsia"/>
          <w:sz w:val="32"/>
          <w:szCs w:val="32"/>
        </w:rPr>
        <w:t>3</w:t>
      </w:r>
      <w:r w:rsidRPr="00B37174">
        <w:rPr>
          <w:rFonts w:ascii="仿宋" w:eastAsia="仿宋" w:hAnsi="仿宋" w:cs="仿宋" w:hint="eastAsia"/>
          <w:sz w:val="32"/>
          <w:szCs w:val="32"/>
        </w:rPr>
        <w:t>日至</w:t>
      </w:r>
      <w:r w:rsidR="00ED53D1">
        <w:rPr>
          <w:rFonts w:ascii="仿宋" w:eastAsia="仿宋" w:hAnsi="仿宋" w:cs="仿宋" w:hint="eastAsia"/>
          <w:sz w:val="32"/>
          <w:szCs w:val="32"/>
        </w:rPr>
        <w:t>6</w:t>
      </w:r>
      <w:r w:rsidRPr="00B37174">
        <w:rPr>
          <w:rFonts w:ascii="仿宋" w:eastAsia="仿宋" w:hAnsi="仿宋" w:cs="仿宋" w:hint="eastAsia"/>
          <w:sz w:val="32"/>
          <w:szCs w:val="32"/>
        </w:rPr>
        <w:t>月</w:t>
      </w:r>
      <w:r w:rsidR="00ED53D1">
        <w:rPr>
          <w:rFonts w:ascii="仿宋" w:eastAsia="仿宋" w:hAnsi="仿宋" w:cs="仿宋" w:hint="eastAsia"/>
          <w:sz w:val="32"/>
          <w:szCs w:val="32"/>
        </w:rPr>
        <w:t>5</w:t>
      </w:r>
      <w:r w:rsidRPr="00B37174">
        <w:rPr>
          <w:rFonts w:ascii="仿宋" w:eastAsia="仿宋" w:hAnsi="仿宋" w:cs="仿宋" w:hint="eastAsia"/>
          <w:sz w:val="32"/>
          <w:szCs w:val="32"/>
        </w:rPr>
        <w:t>日，对西平县</w:t>
      </w:r>
      <w:r w:rsidR="00ED53D1">
        <w:rPr>
          <w:rFonts w:ascii="仿宋" w:eastAsia="仿宋" w:hAnsi="仿宋" w:cs="仿宋" w:hint="eastAsia"/>
          <w:sz w:val="32"/>
          <w:szCs w:val="32"/>
        </w:rPr>
        <w:t>商务局2022</w:t>
      </w:r>
      <w:r w:rsidRPr="00B37174">
        <w:rPr>
          <w:rFonts w:ascii="仿宋" w:eastAsia="仿宋" w:hAnsi="仿宋" w:cs="仿宋" w:hint="eastAsia"/>
          <w:sz w:val="32"/>
          <w:szCs w:val="32"/>
        </w:rPr>
        <w:t>年度财政收支及其他财务收支情况进行了审计，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ED53D1">
        <w:rPr>
          <w:rFonts w:ascii="仿宋" w:eastAsia="仿宋" w:hAnsi="仿宋" w:cs="仿宋" w:hint="eastAsia"/>
          <w:sz w:val="32"/>
          <w:szCs w:val="32"/>
        </w:rPr>
        <w:t>西平县商务局2022</w:t>
      </w:r>
      <w:r>
        <w:rPr>
          <w:rFonts w:ascii="仿宋" w:eastAsia="仿宋" w:hAnsi="仿宋" w:cs="仿宋" w:hint="eastAsia"/>
          <w:sz w:val="32"/>
          <w:szCs w:val="32"/>
        </w:rPr>
        <w:t>年度财政财务收支情况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ED53D1">
        <w:rPr>
          <w:rFonts w:ascii="仿宋_GB2312" w:eastAsia="仿宋_GB2312" w:hint="eastAsia"/>
          <w:sz w:val="32"/>
          <w:szCs w:val="32"/>
        </w:rPr>
        <w:t>西平县商务局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</w:t>
      </w:r>
      <w:r w:rsidR="00ED53D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年度财政财务收支情况，除下述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B37174" w:rsidRDefault="00ED53D1" w:rsidP="00ED53D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D53D1">
        <w:rPr>
          <w:rFonts w:ascii="仿宋" w:eastAsia="仿宋" w:hAnsi="仿宋" w:cs="仿宋" w:hint="eastAsia"/>
          <w:sz w:val="32"/>
          <w:szCs w:val="32"/>
        </w:rPr>
        <w:t>超公务接待标准赠送纪念品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ED53D1">
        <w:rPr>
          <w:rFonts w:ascii="仿宋" w:eastAsia="仿宋" w:hAnsi="仿宋" w:cs="仿宋" w:hint="eastAsia"/>
          <w:sz w:val="32"/>
          <w:szCs w:val="32"/>
        </w:rPr>
        <w:t>西平县商务局</w:t>
      </w:r>
      <w:r>
        <w:rPr>
          <w:rFonts w:ascii="仿宋" w:eastAsia="仿宋" w:hAnsi="仿宋" w:cs="仿宋" w:hint="eastAsia"/>
          <w:sz w:val="32"/>
          <w:szCs w:val="32"/>
        </w:rPr>
        <w:t>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202</w:t>
      </w:r>
      <w:r w:rsidR="00ED53D1">
        <w:rPr>
          <w:rFonts w:ascii="仿宋" w:eastAsia="仿宋" w:hAnsi="仿宋" w:cs="仿宋" w:hint="eastAsia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AF76AD"/>
    <w:rsid w:val="00B31387"/>
    <w:rsid w:val="00B37174"/>
    <w:rsid w:val="00B46478"/>
    <w:rsid w:val="00B77F44"/>
    <w:rsid w:val="00C04C2A"/>
    <w:rsid w:val="00C226B1"/>
    <w:rsid w:val="00D259E7"/>
    <w:rsid w:val="00D47EFA"/>
    <w:rsid w:val="00DA7E8B"/>
    <w:rsid w:val="00EC7661"/>
    <w:rsid w:val="00ED53D1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</cp:lastModifiedBy>
  <cp:revision>8</cp:revision>
  <cp:lastPrinted>2021-02-23T02:49:00Z</cp:lastPrinted>
  <dcterms:created xsi:type="dcterms:W3CDTF">2022-01-12T07:45:00Z</dcterms:created>
  <dcterms:modified xsi:type="dcterms:W3CDTF">2024-01-08T01:13:00Z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