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B0D24">
      <w:pPr>
        <w:spacing w:line="600" w:lineRule="atLeast"/>
        <w:jc w:val="center"/>
        <w:rPr>
          <w:b/>
          <w:sz w:val="42"/>
          <w:szCs w:val="42"/>
        </w:rPr>
      </w:pPr>
      <w:r>
        <w:rPr>
          <w:rFonts w:hint="eastAsia"/>
          <w:b/>
          <w:sz w:val="42"/>
          <w:szCs w:val="42"/>
        </w:rPr>
        <w:t xml:space="preserve">西平县部门业务统计 </w:t>
      </w:r>
    </w:p>
    <w:p w14:paraId="5AC6E63A">
      <w:pPr>
        <w:spacing w:line="300" w:lineRule="atLeast"/>
        <w:ind w:firstLine="420" w:firstLineChars="200"/>
        <w:jc w:val="both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/>
        </w:rPr>
        <w:t>纳入3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个部门,统计时间:202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-01 至202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,受理</w:t>
      </w:r>
      <w:r>
        <w:rPr>
          <w:rFonts w:hint="eastAsia"/>
          <w:lang w:val="en-US" w:eastAsia="zh-CN"/>
        </w:rPr>
        <w:t>4483</w:t>
      </w:r>
      <w:r>
        <w:rPr>
          <w:rFonts w:hint="eastAsia" w:ascii="Times New Roman" w:hAnsi="Times New Roman" w:eastAsia="宋体" w:cs="Times New Roman"/>
        </w:rPr>
        <w:t>笔，办结</w:t>
      </w:r>
      <w:r>
        <w:rPr>
          <w:rFonts w:hint="eastAsia" w:cs="Times New Roman"/>
          <w:lang w:val="en-US" w:eastAsia="zh-CN"/>
        </w:rPr>
        <w:t>3299</w:t>
      </w:r>
      <w:r>
        <w:rPr>
          <w:rFonts w:hint="eastAsia" w:ascii="Times New Roman" w:hAnsi="Times New Roman" w:eastAsia="宋体" w:cs="Times New Roman"/>
        </w:rPr>
        <w:t>笔，办结率</w:t>
      </w:r>
      <w:r>
        <w:rPr>
          <w:rFonts w:hint="eastAsia" w:cs="Times New Roman"/>
          <w:lang w:val="en-US" w:eastAsia="zh-CN"/>
        </w:rPr>
        <w:t xml:space="preserve">73.59%。   </w:t>
      </w:r>
    </w:p>
    <w:p w14:paraId="4A7B843F">
      <w:pPr>
        <w:spacing w:line="300" w:lineRule="atLeast"/>
        <w:jc w:val="center"/>
      </w:pPr>
      <w:r>
        <w:pict>
          <v:rect id="_x0000_i1025" o:spt="1" style="height:1.5pt;width:0.05pt;" fillcolor="#808080" filled="t" stroked="f" coordsize="21600,21600" o:hr="t" o:hrpct="950" o:hralign="center">
            <v:path/>
            <v:fill on="t" color2="#FFFFFF" focussize="0,0"/>
            <v:stroke on="f"/>
            <v:imagedata o:title=""/>
            <o:lock v:ext="edit" aspectratio="f"/>
            <w10:wrap type="none"/>
            <w10:anchorlock/>
          </v:rect>
        </w:pict>
      </w:r>
    </w:p>
    <w:tbl>
      <w:tblPr>
        <w:tblStyle w:val="4"/>
        <w:tblW w:w="5000" w:type="pct"/>
        <w:jc w:val="center"/>
        <w:tblBorders>
          <w:top w:val="single" w:color="C6E4F6" w:sz="6" w:space="0"/>
          <w:left w:val="single" w:color="C6E4F6" w:sz="6" w:space="0"/>
          <w:bottom w:val="single" w:color="C6E4F6" w:sz="6" w:space="0"/>
          <w:right w:val="single" w:color="C6E4F6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24"/>
        <w:gridCol w:w="3193"/>
        <w:gridCol w:w="1344"/>
        <w:gridCol w:w="1035"/>
        <w:gridCol w:w="1035"/>
        <w:gridCol w:w="1035"/>
      </w:tblGrid>
      <w:tr w14:paraId="47E18A48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33B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52E0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部门名称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73C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事项总数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3537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收件量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C5E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办结量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32E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办结率</w:t>
            </w:r>
          </w:p>
        </w:tc>
      </w:tr>
      <w:tr w14:paraId="1EC96E4C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88C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EE3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西平县人民防空办公室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0557B3F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8A5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2BA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C5E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3592DC95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D67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9E4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西平县交通运输局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968E9A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0F8A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8B22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D29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08DA13F3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0D1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540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西平县农业农村局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46B7CD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54E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D77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277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3CC2845F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EAA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D983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西平县市场监督管理局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EF0123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7CBB4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78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DC3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F32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7829B2EB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B38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6D6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西平县气象局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5A2E54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D66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70E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A0C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5A0843B8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64B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C12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西平县城市管理局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F47FC8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77C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F67B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585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0D7E85D9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EDF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371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西平县卫生健康体育委员会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8407EF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2B8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698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4438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298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5A3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28FFAFF5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47" w:hRule="atLeast"/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4F3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1AB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西平县教育局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09B764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808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2800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175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789F87F2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30EE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CA4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西平县司法局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7E94E4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AAE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CD1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8F5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4E9E9967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59C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99C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西平县环境保护局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D0F7F7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813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7B5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D77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1193DDC3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04D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533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西平县自然资源局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5C38F8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671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1624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5EFF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1575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14E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96.99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58E1E533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DE0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3245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西平县公安局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A3D153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83F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310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271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839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16.78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440A9277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06E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152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西平县商务局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F0A5A2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B16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949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B50B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255A4053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55B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62CC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西平县民政局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7346BD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89A0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0E1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A36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3D8A33A0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BC7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F07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西平县应急管理局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91B38B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AC7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6D5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982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78B8C7B5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EE8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B65E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西平县文化广电和旅游局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39AAA4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5144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914C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EBF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140810D6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ED70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E20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西平县粮食与物资储备局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2C702D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8F04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5A9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816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02E55C79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4D2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523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西平县民族宗教局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4C06AC6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8FA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35BF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E3F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73CEF1F2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534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22B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西平县档案局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66FC9EF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7DC1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DA0A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E70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4D5B0783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9EE2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8CA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西平县水利局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EE068E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F084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65B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F90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40564DE5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B340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B31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西平县财政局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34C058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ABFE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265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9293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5D41B0F0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6D1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14CB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西平县人力资源和社会保障局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727EBC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DFD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339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39D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619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28.62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47C5E300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E7C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4EA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西平县人民政府金融工作办公室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60D386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DAB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ECCA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02B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2F4021D9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E62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EAE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国家税务总局西平县税务局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39D5FAF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4F7E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0FC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082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77B60607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E52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AF5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西平县残疾人联合会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91EEAEE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AD9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136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297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125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FE7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91.92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3B4CFF43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524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1DF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西平县住房和城乡建设局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DE79F1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647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F35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A60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46A8D51F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E85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A9B7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西平县科技和工业信息化局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9CCD1AE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326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CD2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B4F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3CEBF959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E56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8FDB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西平县退役军人事务局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9213B8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B36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DC4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2EB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796C4208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5BD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B09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西平县烟草专卖局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16B907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985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BDF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67BD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0B7565E2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3B92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AEA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西平县统计局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6BDA88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FF8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B9F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08E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7CCE5006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2BB5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7C0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西平县发展和改革委员会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FA9961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AC7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7B4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7C3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313116C6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C4D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5B7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中国共产党西平县委员会宣传部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795481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390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D525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462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62BBD7FD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DD8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C76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西平县供电公司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7DC710E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E455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F7B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77C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6373EEB1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61D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0F6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西平县医疗保障局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9D69ED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95C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983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8F32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983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0F8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3A64C07F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944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288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中国人民银行西平县支行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88D530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963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3E33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B26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2A26BCD1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EEAE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D04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西平凯达燃气有限公司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22579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E88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124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4A4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790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005321C4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024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8CB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西平县柏泉自来水有限公司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6D2302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FA9E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A35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032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29.42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50569C05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79D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8E50389">
            <w:pPr>
              <w:keepNext w:val="0"/>
              <w:keepLines w:val="0"/>
              <w:widowControl/>
              <w:suppressLineNumbers w:val="0"/>
              <w:ind w:firstLine="600" w:firstLineChars="3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西平县消防救援大队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17FFF8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11B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2E6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1D3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</w:tbl>
    <w:p w14:paraId="02BEF0EE">
      <w:pPr>
        <w:rPr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NjZjNTZiNThhMDM1NjBkMGIyNmI3OTJkYjBiZjAifQ=="/>
  </w:docVars>
  <w:rsids>
    <w:rsidRoot w:val="00000000"/>
    <w:rsid w:val="08310BA4"/>
    <w:rsid w:val="1136424C"/>
    <w:rsid w:val="21176F6F"/>
    <w:rsid w:val="2785016B"/>
    <w:rsid w:val="39F50E2C"/>
    <w:rsid w:val="3FC418F5"/>
    <w:rsid w:val="410C3B51"/>
    <w:rsid w:val="43B51AD0"/>
    <w:rsid w:val="44581FA1"/>
    <w:rsid w:val="4519487C"/>
    <w:rsid w:val="48693AD0"/>
    <w:rsid w:val="510B764C"/>
    <w:rsid w:val="511F0E9F"/>
    <w:rsid w:val="53A566E6"/>
    <w:rsid w:val="564430CD"/>
    <w:rsid w:val="5FE23EF4"/>
    <w:rsid w:val="6EA56843"/>
    <w:rsid w:val="74277E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rPr>
      <w:lang w:val="en-US" w:eastAsia="zh-CN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0"/>
    <w:rPr>
      <w:sz w:val="18"/>
      <w:szCs w:val="18"/>
    </w:rPr>
  </w:style>
  <w:style w:type="character" w:customStyle="1" w:styleId="8">
    <w:name w:val="页眉 Char"/>
    <w:basedOn w:val="6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550</Words>
  <Characters>737</Characters>
  <Lines>1</Lines>
  <Paragraphs>1</Paragraphs>
  <TotalTime>431</TotalTime>
  <ScaleCrop>false</ScaleCrop>
  <LinksUpToDate>false</LinksUpToDate>
  <CharactersWithSpaces>745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2016-05-16T08:03:00Z</dcterms:created>
  <dc:creator>未定义</dc:creator>
  <cp:lastModifiedBy>王甜甜</cp:lastModifiedBy>
  <dcterms:modified xsi:type="dcterms:W3CDTF">2025-01-02T03:03:58Z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BB086D219E6A4FB5A911531C81B9B66A_13</vt:lpwstr>
  </property>
  <property fmtid="{D5CDD505-2E9C-101B-9397-08002B2CF9AE}" pid="4" name="KSOTemplateDocerSaveRecord">
    <vt:lpwstr>eyJoZGlkIjoiYjI2NjZjNTZiNThhMDM1NjBkMGIyNmI3OTJkYjBiZjAifQ==</vt:lpwstr>
  </property>
</Properties>
</file>