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00" w:lineRule="exact"/>
        <w:ind w:firstLine="440" w:firstLineChars="100"/>
        <w:contextualSpacing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00" w:lineRule="exact"/>
        <w:ind w:firstLine="440" w:firstLineChars="100"/>
        <w:contextualSpacing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00" w:lineRule="exact"/>
        <w:ind w:firstLine="440" w:firstLineChars="100"/>
        <w:contextualSpacing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00" w:lineRule="exact"/>
        <w:ind w:firstLine="440" w:firstLineChars="100"/>
        <w:contextualSpacing/>
        <w:textAlignment w:val="auto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加大监督抽检力度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确保全县食品安全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00" w:lineRule="exact"/>
        <w:ind w:firstLine="440" w:firstLineChars="100"/>
        <w:contextualSpacing/>
        <w:textAlignment w:val="auto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为进一步加强食品安全监管，推进国家食品安全示范城市和河南省食品安全县创建工作，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加大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种植、养殖、生产（加工）、经营各环节</w:t>
      </w:r>
      <w:r>
        <w:rPr>
          <w:rFonts w:hint="eastAsia" w:ascii="仿宋" w:hAnsi="仿宋" w:eastAsia="仿宋" w:cs="仿宋"/>
          <w:sz w:val="32"/>
          <w:szCs w:val="32"/>
        </w:rPr>
        <w:t>监督抽检力度，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确保群众饮食安全放心。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今年以来县畜牧局</w:t>
      </w:r>
      <w:r>
        <w:rPr>
          <w:rFonts w:hint="eastAsia" w:ascii="仿宋" w:hAnsi="仿宋" w:eastAsia="仿宋" w:cs="仿宋"/>
          <w:sz w:val="32"/>
          <w:szCs w:val="32"/>
        </w:rPr>
        <w:t>已抽检饲料样品45批次，合格率9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%；抽检畜产品11批次，合格率100%；抽检兽药产品28批次，合格率100%；“瘦肉精”检测累计抽检1万5千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</w:t>
      </w:r>
      <w:r>
        <w:rPr>
          <w:rFonts w:hint="eastAsia" w:ascii="仿宋" w:hAnsi="仿宋" w:eastAsia="仿宋" w:cs="仿宋"/>
          <w:sz w:val="32"/>
          <w:szCs w:val="32"/>
        </w:rPr>
        <w:t>头份，合格率100%。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县农业局</w:t>
      </w:r>
      <w:r>
        <w:rPr>
          <w:rFonts w:hint="eastAsia" w:ascii="仿宋" w:hAnsi="仿宋" w:eastAsia="仿宋"/>
          <w:sz w:val="32"/>
          <w:szCs w:val="32"/>
        </w:rPr>
        <w:t>共抽样生产基地、东关农贸市场、</w:t>
      </w:r>
      <w:r>
        <w:rPr>
          <w:rFonts w:hint="eastAsia" w:ascii="仿宋" w:hAnsi="仿宋" w:eastAsia="仿宋"/>
          <w:sz w:val="32"/>
          <w:szCs w:val="32"/>
          <w:lang w:eastAsia="zh-CN"/>
        </w:rPr>
        <w:t>水</w:t>
      </w:r>
      <w:r>
        <w:rPr>
          <w:rFonts w:hint="eastAsia" w:ascii="仿宋" w:hAnsi="仿宋" w:eastAsia="仿宋"/>
          <w:sz w:val="32"/>
          <w:szCs w:val="32"/>
        </w:rPr>
        <w:t>果批发市场、城乡集贸市场和超市等经营场所的蔬菜、水果、食用菌等1</w:t>
      </w:r>
      <w:r>
        <w:rPr>
          <w:rFonts w:ascii="仿宋" w:hAnsi="仿宋" w:eastAsia="仿宋"/>
          <w:sz w:val="32"/>
          <w:szCs w:val="32"/>
        </w:rPr>
        <w:t>36</w:t>
      </w:r>
      <w:r>
        <w:rPr>
          <w:rFonts w:hint="eastAsia" w:ascii="仿宋" w:hAnsi="仿宋" w:eastAsia="仿宋"/>
          <w:sz w:val="32"/>
          <w:szCs w:val="32"/>
          <w:lang w:eastAsia="zh-CN"/>
        </w:rPr>
        <w:t>批</w:t>
      </w:r>
      <w:r>
        <w:rPr>
          <w:rFonts w:hint="eastAsia" w:ascii="仿宋" w:hAnsi="仿宋" w:eastAsia="仿宋"/>
          <w:sz w:val="32"/>
          <w:szCs w:val="32"/>
        </w:rPr>
        <w:t>次，抽检合格率1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县食药监局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针对蔬菜、水果、水产品、畜禽肉等产品抽检达到全覆盖。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今年以来</w:t>
      </w:r>
      <w:r>
        <w:rPr>
          <w:rFonts w:hint="eastAsia" w:ascii="仿宋" w:hAnsi="仿宋" w:eastAsia="仿宋" w:cs="仿宋"/>
          <w:sz w:val="32"/>
          <w:szCs w:val="32"/>
        </w:rPr>
        <w:t>共抽检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20批次，不合格66批次，合格率为98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1％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其中生产领域抽检75批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次，</w:t>
      </w:r>
      <w:r>
        <w:rPr>
          <w:rFonts w:hint="eastAsia" w:ascii="仿宋" w:hAnsi="仿宋" w:eastAsia="仿宋" w:cs="仿宋"/>
          <w:sz w:val="32"/>
          <w:szCs w:val="32"/>
        </w:rPr>
        <w:t>不合格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食用农产品抽样1320批次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不合格9批次。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针对不合格食品已经全部依法立案查处。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，各有关部门</w:t>
      </w:r>
      <w:r>
        <w:rPr>
          <w:rFonts w:hint="eastAsia" w:ascii="仿宋" w:hAnsi="仿宋" w:eastAsia="仿宋" w:cs="仿宋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加大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抽检力度及违法行为查处力度</w:t>
      </w:r>
      <w:r>
        <w:rPr>
          <w:rFonts w:hint="eastAsia" w:ascii="仿宋" w:hAnsi="仿宋" w:eastAsia="仿宋" w:cs="仿宋"/>
          <w:sz w:val="32"/>
          <w:szCs w:val="32"/>
        </w:rPr>
        <w:t>，从源头上管控，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全面提升</w:t>
      </w:r>
      <w:r>
        <w:rPr>
          <w:rFonts w:hint="eastAsia" w:ascii="仿宋" w:hAnsi="仿宋" w:eastAsia="仿宋" w:cs="仿宋"/>
          <w:sz w:val="32"/>
          <w:szCs w:val="32"/>
        </w:rPr>
        <w:t>全县食品安全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保障水平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西平县人民政府食品安全委员会办公室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2018年12月16日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044B8"/>
    <w:rsid w:val="09736B5E"/>
    <w:rsid w:val="122E764D"/>
    <w:rsid w:val="19A44556"/>
    <w:rsid w:val="2CE40E26"/>
    <w:rsid w:val="393A759C"/>
    <w:rsid w:val="4FAA05B3"/>
    <w:rsid w:val="52A2785F"/>
    <w:rsid w:val="53FB45AD"/>
    <w:rsid w:val="63D90E83"/>
    <w:rsid w:val="647D69C1"/>
    <w:rsid w:val="6D4044B8"/>
    <w:rsid w:val="7ED53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2018-05-14T09:23:00Z</dcterms:created>
  <dc:creator>Administrator</dc:creator>
  <cp:lastModifiedBy>Administrator</cp:lastModifiedBy>
  <cp:lastPrinted>2018-12-29T07:18:00Z</cp:lastPrinted>
  <dcterms:modified xsi:type="dcterms:W3CDTF">2019-01-03T07:07:59Z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