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w:t>
      </w:r>
      <w:r>
        <w:rPr>
          <w:rFonts w:hint="eastAsia" w:asciiTheme="majorEastAsia" w:hAnsiTheme="majorEastAsia" w:eastAsiaTheme="majorEastAsia"/>
          <w:sz w:val="44"/>
          <w:szCs w:val="44"/>
          <w:lang w:val="en-US" w:eastAsia="zh-CN"/>
        </w:rPr>
        <w:t>20</w:t>
      </w:r>
      <w:r>
        <w:rPr>
          <w:rFonts w:hint="eastAsia" w:asciiTheme="majorEastAsia" w:hAnsiTheme="majorEastAsia" w:eastAsiaTheme="majorEastAsia"/>
          <w:sz w:val="44"/>
          <w:szCs w:val="44"/>
        </w:rPr>
        <w:t>年西平县本级一般公共预算“三公</w:t>
      </w:r>
      <w:r>
        <w:rPr>
          <w:rFonts w:asciiTheme="majorEastAsia" w:hAnsiTheme="majorEastAsia" w:eastAsiaTheme="majorEastAsia"/>
          <w:sz w:val="44"/>
          <w:szCs w:val="44"/>
        </w:rPr>
        <w:t>”</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经费安排情况说明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年县本级一般公共预算“三公”经费预算安排</w:t>
      </w:r>
      <w:r>
        <w:rPr>
          <w:rFonts w:hint="eastAsia" w:ascii="仿宋" w:hAnsi="仿宋" w:eastAsia="仿宋"/>
          <w:sz w:val="32"/>
          <w:szCs w:val="32"/>
          <w:highlight w:val="none"/>
          <w:lang w:val="en-US" w:eastAsia="zh-CN"/>
        </w:rPr>
        <w:t>692</w:t>
      </w:r>
      <w:r>
        <w:rPr>
          <w:rFonts w:hint="eastAsia" w:ascii="仿宋" w:hAnsi="仿宋" w:eastAsia="仿宋"/>
          <w:sz w:val="32"/>
          <w:szCs w:val="32"/>
        </w:rPr>
        <w:t>万元，</w:t>
      </w:r>
      <w:r>
        <w:rPr>
          <w:rFonts w:hint="eastAsia" w:ascii="仿宋" w:hAnsi="仿宋" w:eastAsia="仿宋"/>
          <w:sz w:val="32"/>
          <w:szCs w:val="32"/>
          <w:lang w:eastAsia="zh-CN"/>
        </w:rPr>
        <w:t>因机构改革，新增合并单位等因素</w:t>
      </w:r>
      <w:r>
        <w:rPr>
          <w:rFonts w:hint="eastAsia" w:ascii="仿宋" w:hAnsi="仿宋" w:eastAsia="仿宋"/>
          <w:sz w:val="32"/>
          <w:szCs w:val="32"/>
        </w:rPr>
        <w:t>较上年预算</w:t>
      </w:r>
      <w:r>
        <w:rPr>
          <w:rFonts w:hint="eastAsia" w:ascii="仿宋" w:hAnsi="仿宋" w:eastAsia="仿宋"/>
          <w:sz w:val="32"/>
          <w:szCs w:val="32"/>
          <w:lang w:eastAsia="zh-CN"/>
        </w:rPr>
        <w:t>增长</w:t>
      </w:r>
      <w:r>
        <w:rPr>
          <w:rFonts w:hint="eastAsia" w:ascii="仿宋" w:hAnsi="仿宋" w:eastAsia="仿宋"/>
          <w:sz w:val="32"/>
          <w:szCs w:val="32"/>
          <w:highlight w:val="none"/>
          <w:lang w:val="en-US" w:eastAsia="zh-CN"/>
        </w:rPr>
        <w:t>12</w:t>
      </w:r>
      <w:bookmarkStart w:id="0" w:name="_GoBack"/>
      <w:bookmarkEnd w:id="0"/>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r>
        <w:rPr>
          <w:rFonts w:hint="eastAsia" w:ascii="仿宋" w:hAnsi="仿宋" w:eastAsia="仿宋"/>
          <w:sz w:val="32"/>
          <w:szCs w:val="32"/>
        </w:rPr>
        <w:t>。其中接待费</w:t>
      </w:r>
      <w:r>
        <w:rPr>
          <w:rFonts w:hint="eastAsia" w:ascii="仿宋" w:hAnsi="仿宋" w:eastAsia="仿宋"/>
          <w:sz w:val="32"/>
          <w:szCs w:val="32"/>
          <w:highlight w:val="none"/>
          <w:lang w:val="en-US" w:eastAsia="zh-CN"/>
        </w:rPr>
        <w:t>399</w:t>
      </w:r>
      <w:r>
        <w:rPr>
          <w:rFonts w:hint="eastAsia" w:ascii="仿宋" w:hAnsi="仿宋" w:eastAsia="仿宋"/>
          <w:sz w:val="32"/>
          <w:szCs w:val="32"/>
        </w:rPr>
        <w:t>万元，公务用车购置和运营费</w:t>
      </w:r>
      <w:r>
        <w:rPr>
          <w:rFonts w:hint="eastAsia" w:ascii="仿宋" w:hAnsi="仿宋" w:eastAsia="仿宋"/>
          <w:sz w:val="32"/>
          <w:szCs w:val="32"/>
          <w:highlight w:val="none"/>
          <w:lang w:val="en-US" w:eastAsia="zh-CN"/>
        </w:rPr>
        <w:t>293</w:t>
      </w:r>
      <w:r>
        <w:rPr>
          <w:rFonts w:hint="eastAsia" w:ascii="仿宋" w:hAnsi="仿宋" w:eastAsia="仿宋"/>
          <w:sz w:val="32"/>
          <w:szCs w:val="32"/>
        </w:rPr>
        <w:t>万元，</w:t>
      </w:r>
      <w:r>
        <w:rPr>
          <w:rFonts w:hint="eastAsia" w:ascii="仿宋" w:hAnsi="仿宋" w:eastAsia="仿宋"/>
          <w:sz w:val="32"/>
          <w:szCs w:val="32"/>
          <w:lang w:val="en-US" w:eastAsia="zh-CN"/>
        </w:rPr>
        <w:t>全部</w:t>
      </w:r>
      <w:r>
        <w:rPr>
          <w:rFonts w:hint="eastAsia" w:ascii="仿宋" w:hAnsi="仿宋" w:eastAsia="仿宋"/>
          <w:sz w:val="32"/>
          <w:szCs w:val="32"/>
        </w:rPr>
        <w:t>是全供事业单位车辆运营费，机关和参照公务员管理单位的事业单位因公车改革除有保留车辆单位安排运营维护费以外，其他不再安排车辆购置和运营经费；出国费用因我县年初没有单位申请该项费用，未安排。</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月1</w:t>
      </w:r>
      <w:r>
        <w:rPr>
          <w:rFonts w:hint="eastAsia" w:ascii="仿宋" w:hAnsi="仿宋" w:eastAsia="仿宋"/>
          <w:sz w:val="32"/>
          <w:szCs w:val="32"/>
          <w:lang w:val="en-US" w:eastAsia="zh-CN"/>
        </w:rPr>
        <w:t>3</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1F"/>
    <w:rsid w:val="00150AF8"/>
    <w:rsid w:val="00231716"/>
    <w:rsid w:val="0038371F"/>
    <w:rsid w:val="0039055E"/>
    <w:rsid w:val="00492BFB"/>
    <w:rsid w:val="0052519B"/>
    <w:rsid w:val="005D7C6F"/>
    <w:rsid w:val="0064307C"/>
    <w:rsid w:val="007152E9"/>
    <w:rsid w:val="00826668"/>
    <w:rsid w:val="009F0D7F"/>
    <w:rsid w:val="00D237B1"/>
    <w:rsid w:val="00E74AE5"/>
    <w:rsid w:val="124D31B1"/>
    <w:rsid w:val="167024FA"/>
    <w:rsid w:val="211215B3"/>
    <w:rsid w:val="26B34C1A"/>
    <w:rsid w:val="28CD5D43"/>
    <w:rsid w:val="2E2F4663"/>
    <w:rsid w:val="310B3821"/>
    <w:rsid w:val="3EEF526D"/>
    <w:rsid w:val="5078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36</Words>
  <Characters>210</Characters>
  <Lines>1</Lines>
  <Paragraphs>1</Paragraphs>
  <TotalTime>16</TotalTime>
  <ScaleCrop>false</ScaleCrop>
  <LinksUpToDate>false</LinksUpToDate>
  <CharactersWithSpaces>245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2018-01-26T03:27:00Z</dcterms:created>
  <dc:creator>Administrator</dc:creator>
  <cp:lastModifiedBy>高先生</cp:lastModifiedBy>
  <dcterms:modified xsi:type="dcterms:W3CDTF">2020-05-27T10:26:45Z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