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>挂失流程图</w:t>
      </w:r>
    </w:p>
    <w:p>
      <w:pPr>
        <w:jc w:val="center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046345" cy="2035810"/>
            <wp:effectExtent l="0" t="0" r="1905" b="2540"/>
            <wp:docPr id="3" name="图片 1" descr="C:\Users\Administrator\Desktop\01残疾人证\挂失\外部流程图\挂失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Desktop\01残疾人证\挂失\外部流程图\挂失流程图.jpg"/>
                    <pic:cNvPicPr>
                      <a:picLocks noChangeAspect="1"/>
                    </pic:cNvPicPr>
                  </pic:nvPicPr>
                  <pic:blipFill>
                    <a:blip r:embed="rId4"/>
                    <a:srcRect t="11093"/>
                    <a:stretch>
                      <a:fillRect/>
                    </a:stretch>
                  </pic:blipFill>
                  <pic:spPr>
                    <a:xfrm>
                      <a:off x="0" y="0"/>
                      <a:ext cx="504634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宋体" w:eastAsia="黑体"/>
          <w:sz w:val="32"/>
          <w:szCs w:val="32"/>
          <w:lang w:val="en-US" w:eastAsia="zh-CN"/>
        </w:rPr>
      </w:pPr>
      <w:bookmarkStart w:id="0" w:name="_GoBack"/>
      <w:r>
        <w:rPr>
          <w:rFonts w:ascii="仿宋_GB2312" w:hAnsi="仿宋_GB2312" w:eastAsia="仿宋_GB2312" w:cs="仿宋_GB2312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337185</wp:posOffset>
            </wp:positionV>
            <wp:extent cx="5285740" cy="2404745"/>
            <wp:effectExtent l="0" t="0" r="10160" b="14605"/>
            <wp:wrapSquare wrapText="bothSides"/>
            <wp:docPr id="1" name="图片 2" descr="C:\Users\Administrator\Desktop\01残疾人证\迁移\外部流程图\迁移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strator\Desktop\01残疾人证\迁移\外部流程图\迁移流程图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jc w:val="both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56530" cy="3403600"/>
            <wp:effectExtent l="0" t="0" r="1270" b="6350"/>
            <wp:docPr id="4" name="图片 2" descr="%E5%A4%96%E9%83%A8%E6%B5%81%E7%A8%8B%E5%9B%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%E5%A4%96%E9%83%A8%E6%B5%81%E7%A8%8B%E5%9B%BE"/>
                    <pic:cNvPicPr>
                      <a:picLocks noChangeAspect="1"/>
                    </pic:cNvPicPr>
                  </pic:nvPicPr>
                  <pic:blipFill>
                    <a:blip r:embed="rId6"/>
                    <a:srcRect t="-1247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变更等级办事流程图</w:t>
      </w:r>
    </w:p>
    <w:p>
      <w:pPr>
        <w:jc w:val="center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147310" cy="3022600"/>
            <wp:effectExtent l="0" t="0" r="15240" b="6350"/>
            <wp:docPr id="7" name="图片 3" descr="C:\Users\Administrator\Desktop\01残疾人证\等级变更\外部流程图\等级变更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C:\Users\Administrator\Desktop\01残疾人证\等级变更\外部流程图\等级变更流程图.jpg"/>
                    <pic:cNvPicPr>
                      <a:picLocks noChangeAspect="1"/>
                    </pic:cNvPicPr>
                  </pic:nvPicPr>
                  <pic:blipFill>
                    <a:blip r:embed="rId7"/>
                    <a:srcRect t="11458"/>
                    <a:stretch>
                      <a:fillRect/>
                    </a:stretch>
                  </pic:blipFill>
                  <pic:spPr>
                    <a:xfrm>
                      <a:off x="0" y="0"/>
                      <a:ext cx="514731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/>
          <w:sz w:val="32"/>
          <w:szCs w:val="32"/>
          <w:lang w:val="en-US" w:eastAsia="zh-CN"/>
        </w:rPr>
        <w:t xml:space="preserve">       </w:t>
      </w:r>
    </w:p>
    <w:p/>
    <w:p/>
    <w:p/>
    <w:p/>
    <w:p/>
    <w:p/>
    <w:p>
      <w:pPr>
        <w:rPr>
          <w:rFonts w:ascii="黑体" w:hAnsi="黑体" w:eastAsia="黑体" w:cs="宋体"/>
          <w:color w:val="333333"/>
          <w:szCs w:val="21"/>
        </w:rPr>
      </w:pPr>
      <w:r>
        <w:rPr>
          <w:rFonts w:ascii="黑体" w:hAnsi="黑体" w:eastAsia="黑体" w:cs="宋体"/>
          <w:color w:val="333333"/>
          <w:szCs w:val="21"/>
        </w:rPr>
        <w:drawing>
          <wp:inline distT="0" distB="0" distL="114300" distR="114300">
            <wp:extent cx="4409440" cy="6252845"/>
            <wp:effectExtent l="0" t="0" r="10160" b="146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9440" cy="625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 w:cs="宋体"/>
          <w:color w:val="333333"/>
          <w:szCs w:val="21"/>
        </w:rPr>
      </w:pPr>
    </w:p>
    <w:p/>
    <w:p/>
    <w:p/>
    <w:p>
      <w:r>
        <w:rPr>
          <w:rFonts w:ascii="黑体" w:hAnsi="宋体" w:eastAsia="黑体"/>
          <w:sz w:val="32"/>
          <w:szCs w:val="32"/>
        </w:rPr>
        <w:drawing>
          <wp:inline distT="0" distB="0" distL="114300" distR="114300">
            <wp:extent cx="5103495" cy="1833245"/>
            <wp:effectExtent l="0" t="0" r="1905" b="14605"/>
            <wp:docPr id="2" name="图片 5" descr="C:\Users\Administrator\Desktop\01残疾人证\注销\外部流程图\注销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C:\Users\Administrator\Desktop\01残疾人证\注销\外部流程图\注销流程图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>
      <w:r>
        <w:rPr>
          <w:rFonts w:ascii="方正小标宋简体" w:eastAsia="方正小标宋简体"/>
          <w:sz w:val="32"/>
          <w:szCs w:val="32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274955</wp:posOffset>
            </wp:positionH>
            <wp:positionV relativeFrom="paragraph">
              <wp:posOffset>29845</wp:posOffset>
            </wp:positionV>
            <wp:extent cx="5274310" cy="2176780"/>
            <wp:effectExtent l="0" t="0" r="2540" b="13970"/>
            <wp:wrapSquare wrapText="bothSides"/>
            <wp:docPr id="6" name="图片 1" descr="C:\Users\Administrator\Desktop\01残疾人证\残损换新\外部流程图\残损换新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C:\Users\Administrator\Desktop\01残疾人证\残损换新\外部流程图\残损换新流程图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247" w:right="1247" w:bottom="1361" w:left="1587" w:header="113" w:footer="1417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33F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2019-11-29T08:27:20Z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