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48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3" w:line="219" w:lineRule="auto"/>
        <w:ind w:left="4151"/>
        <w:rPr>
          <w:sz w:val="41"/>
          <w:szCs w:val="41"/>
        </w:rPr>
      </w:pPr>
      <w:bookmarkStart w:id="0" w:name="_GoBack"/>
      <w:r>
        <w:rPr>
          <w:b/>
          <w:bCs/>
          <w:spacing w:val="1"/>
          <w:sz w:val="41"/>
          <w:szCs w:val="41"/>
        </w:rPr>
        <w:t>预制菜供应链企业信息汇总表</w:t>
      </w:r>
      <w:bookmarkEnd w:id="0"/>
    </w:p>
    <w:p>
      <w:pPr>
        <w:spacing w:before="108"/>
      </w:pPr>
    </w:p>
    <w:tbl>
      <w:tblPr>
        <w:tblStyle w:val="6"/>
        <w:tblW w:w="12780" w:type="dxa"/>
        <w:tblInd w:w="4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9"/>
        <w:gridCol w:w="1329"/>
        <w:gridCol w:w="1319"/>
        <w:gridCol w:w="1319"/>
        <w:gridCol w:w="1309"/>
        <w:gridCol w:w="1329"/>
        <w:gridCol w:w="1309"/>
        <w:gridCol w:w="1329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9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309" w:type="dxa"/>
            <w:vAlign w:val="top"/>
          </w:tcPr>
          <w:p>
            <w:pPr>
              <w:pStyle w:val="7"/>
              <w:spacing w:line="461" w:lineRule="auto"/>
            </w:pPr>
          </w:p>
          <w:p>
            <w:pPr>
              <w:spacing w:before="68" w:line="236" w:lineRule="auto"/>
              <w:ind w:left="430" w:right="246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所属市县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(区)</w:t>
            </w:r>
          </w:p>
        </w:tc>
        <w:tc>
          <w:tcPr>
            <w:tcW w:w="1329" w:type="dxa"/>
            <w:vAlign w:val="top"/>
          </w:tcPr>
          <w:p>
            <w:pPr>
              <w:pStyle w:val="7"/>
              <w:spacing w:line="297" w:lineRule="auto"/>
            </w:pPr>
          </w:p>
          <w:p>
            <w:pPr>
              <w:pStyle w:val="7"/>
              <w:spacing w:line="297" w:lineRule="auto"/>
            </w:pPr>
          </w:p>
          <w:p>
            <w:pPr>
              <w:spacing w:before="68" w:line="221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1319" w:type="dxa"/>
            <w:vAlign w:val="top"/>
          </w:tcPr>
          <w:p>
            <w:pPr>
              <w:pStyle w:val="7"/>
              <w:spacing w:line="451" w:lineRule="auto"/>
            </w:pPr>
          </w:p>
          <w:p>
            <w:pPr>
              <w:spacing w:before="68" w:line="228" w:lineRule="auto"/>
              <w:ind w:left="122" w:righ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所处预制菜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供应链环节</w:t>
            </w:r>
          </w:p>
        </w:tc>
        <w:tc>
          <w:tcPr>
            <w:tcW w:w="1319" w:type="dxa"/>
            <w:vAlign w:val="top"/>
          </w:tcPr>
          <w:p>
            <w:pPr>
              <w:spacing w:before="243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2022年服务</w:t>
            </w:r>
          </w:p>
          <w:p>
            <w:pPr>
              <w:spacing w:before="3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预制菜业务</w:t>
            </w:r>
          </w:p>
          <w:p>
            <w:pPr>
              <w:spacing w:before="40" w:line="219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营收规模</w:t>
            </w:r>
          </w:p>
          <w:p>
            <w:pPr>
              <w:spacing w:before="31" w:line="220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1309" w:type="dxa"/>
            <w:vAlign w:val="top"/>
          </w:tcPr>
          <w:p>
            <w:pPr>
              <w:pStyle w:val="7"/>
              <w:spacing w:line="323" w:lineRule="auto"/>
            </w:pPr>
          </w:p>
          <w:p>
            <w:pPr>
              <w:spacing w:before="69" w:line="228" w:lineRule="auto"/>
              <w:ind w:left="223" w:right="34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2021、2022年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营业收入</w:t>
            </w:r>
          </w:p>
          <w:p>
            <w:pPr>
              <w:spacing w:before="20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平均增长率</w:t>
            </w:r>
          </w:p>
        </w:tc>
        <w:tc>
          <w:tcPr>
            <w:tcW w:w="1329" w:type="dxa"/>
            <w:vAlign w:val="top"/>
          </w:tcPr>
          <w:p>
            <w:pPr>
              <w:spacing w:before="104" w:line="220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是否入选</w:t>
            </w:r>
          </w:p>
          <w:p>
            <w:pPr>
              <w:spacing w:before="19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我省预制菜</w:t>
            </w:r>
          </w:p>
          <w:p>
            <w:pPr>
              <w:spacing w:before="20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最具竞争力</w:t>
            </w:r>
          </w:p>
          <w:p>
            <w:pPr>
              <w:spacing w:before="39" w:line="219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供应链企业</w:t>
            </w:r>
          </w:p>
          <w:p>
            <w:pPr>
              <w:spacing w:before="12" w:line="219" w:lineRule="auto"/>
              <w:ind w:lef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榜单</w:t>
            </w:r>
          </w:p>
        </w:tc>
        <w:tc>
          <w:tcPr>
            <w:tcW w:w="1309" w:type="dxa"/>
            <w:vAlign w:val="top"/>
          </w:tcPr>
          <w:p>
            <w:pPr>
              <w:pStyle w:val="7"/>
              <w:spacing w:line="453" w:lineRule="auto"/>
            </w:pPr>
          </w:p>
          <w:p>
            <w:pPr>
              <w:spacing w:before="68" w:line="233" w:lineRule="auto"/>
              <w:ind w:left="435" w:right="203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企业开户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银行</w:t>
            </w:r>
          </w:p>
        </w:tc>
        <w:tc>
          <w:tcPr>
            <w:tcW w:w="1329" w:type="dxa"/>
            <w:vAlign w:val="top"/>
          </w:tcPr>
          <w:p>
            <w:pPr>
              <w:pStyle w:val="7"/>
              <w:spacing w:line="453" w:lineRule="auto"/>
            </w:pPr>
          </w:p>
          <w:p>
            <w:pPr>
              <w:spacing w:before="68" w:line="233" w:lineRule="auto"/>
              <w:ind w:left="238" w:right="2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企业开户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1564" w:type="dxa"/>
            <w:vAlign w:val="top"/>
          </w:tcPr>
          <w:p>
            <w:pPr>
              <w:pStyle w:val="7"/>
              <w:spacing w:line="296" w:lineRule="auto"/>
            </w:pPr>
          </w:p>
          <w:p>
            <w:pPr>
              <w:pStyle w:val="7"/>
              <w:spacing w:line="296" w:lineRule="auto"/>
            </w:pPr>
          </w:p>
          <w:p>
            <w:pPr>
              <w:spacing w:before="69" w:line="221" w:lineRule="auto"/>
              <w:ind w:left="5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4" w:type="dxa"/>
            <w:vAlign w:val="top"/>
          </w:tcPr>
          <w:p>
            <w:pPr>
              <w:spacing w:before="274" w:line="184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5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64" w:type="dxa"/>
            <w:vAlign w:val="top"/>
          </w:tcPr>
          <w:p>
            <w:pPr>
              <w:spacing w:before="277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5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4" w:type="dxa"/>
            <w:vAlign w:val="top"/>
          </w:tcPr>
          <w:p>
            <w:pPr>
              <w:spacing w:before="278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5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4" w:type="dxa"/>
            <w:vAlign w:val="top"/>
          </w:tcPr>
          <w:p>
            <w:pPr>
              <w:spacing w:before="280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5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64" w:type="dxa"/>
            <w:vAlign w:val="top"/>
          </w:tcPr>
          <w:p>
            <w:pPr>
              <w:pStyle w:val="7"/>
              <w:spacing w:line="276" w:lineRule="auto"/>
            </w:pPr>
          </w:p>
          <w:p>
            <w:pPr>
              <w:spacing w:before="19" w:line="95" w:lineRule="exact"/>
              <w:ind w:left="125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position w:val="1"/>
                <w:sz w:val="6"/>
                <w:szCs w:val="6"/>
              </w:rPr>
              <w:t>…</w:t>
            </w: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1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309" w:type="dxa"/>
            <w:vAlign w:val="top"/>
          </w:tcPr>
          <w:p>
            <w:pPr>
              <w:pStyle w:val="7"/>
            </w:pPr>
          </w:p>
        </w:tc>
        <w:tc>
          <w:tcPr>
            <w:tcW w:w="1329" w:type="dxa"/>
            <w:vAlign w:val="top"/>
          </w:tcPr>
          <w:p>
            <w:pPr>
              <w:pStyle w:val="7"/>
            </w:pPr>
          </w:p>
        </w:tc>
        <w:tc>
          <w:tcPr>
            <w:tcW w:w="156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91" w:line="219" w:lineRule="auto"/>
        <w:ind w:left="495"/>
        <w:rPr>
          <w:sz w:val="20"/>
          <w:szCs w:val="20"/>
        </w:rPr>
      </w:pPr>
      <w:r>
        <w:rPr>
          <w:sz w:val="20"/>
          <w:szCs w:val="20"/>
        </w:rPr>
        <w:t>备注：企业开户银行必须明确到开户支行，并提供企业开户许可证复印</w:t>
      </w:r>
      <w:r>
        <w:rPr>
          <w:spacing w:val="-1"/>
          <w:sz w:val="20"/>
          <w:szCs w:val="20"/>
        </w:rPr>
        <w:t>件。</w:t>
      </w:r>
    </w:p>
    <w:p>
      <w:pPr>
        <w:spacing w:line="219" w:lineRule="auto"/>
        <w:rPr>
          <w:sz w:val="20"/>
          <w:szCs w:val="20"/>
        </w:rPr>
        <w:sectPr>
          <w:footerReference r:id="rId5" w:type="default"/>
          <w:pgSz w:w="16820" w:h="11900"/>
          <w:pgMar w:top="1011" w:right="1964" w:bottom="400" w:left="1624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869" w:lineRule="exact"/>
      </w:pPr>
    </w:p>
    <w:sectPr>
      <w:footerReference r:id="rId6" w:type="default"/>
      <w:type w:val="continuous"/>
      <w:pgSz w:w="11900" w:h="16820"/>
      <w:pgMar w:top="1429" w:right="1434" w:bottom="400" w:left="1474" w:header="0" w:footer="0" w:gutter="0"/>
      <w:cols w:equalWidth="0" w:num="3">
        <w:col w:w="1306" w:space="100"/>
        <w:col w:w="4270" w:space="100"/>
        <w:col w:w="32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YzZkNjg1OGYzOTk4ZjU5YTIzMjBjNTdlZjZmYWIifQ=="/>
  </w:docVars>
  <w:rsids>
    <w:rsidRoot w:val="00000000"/>
    <w:rsid w:val="006904D3"/>
    <w:rsid w:val="01050F22"/>
    <w:rsid w:val="01FC66AE"/>
    <w:rsid w:val="03F97F12"/>
    <w:rsid w:val="049E1807"/>
    <w:rsid w:val="061D0ABC"/>
    <w:rsid w:val="069F5975"/>
    <w:rsid w:val="088C3332"/>
    <w:rsid w:val="0BB93035"/>
    <w:rsid w:val="0CEC11E8"/>
    <w:rsid w:val="0FAC572A"/>
    <w:rsid w:val="0FB00F23"/>
    <w:rsid w:val="10963D02"/>
    <w:rsid w:val="14394E19"/>
    <w:rsid w:val="14843246"/>
    <w:rsid w:val="1621725C"/>
    <w:rsid w:val="19017539"/>
    <w:rsid w:val="19193365"/>
    <w:rsid w:val="1A8B2040"/>
    <w:rsid w:val="1BCB22E6"/>
    <w:rsid w:val="226F2247"/>
    <w:rsid w:val="24013373"/>
    <w:rsid w:val="2543323D"/>
    <w:rsid w:val="2BD058CD"/>
    <w:rsid w:val="2D350C88"/>
    <w:rsid w:val="2EAE40F8"/>
    <w:rsid w:val="2F972DDE"/>
    <w:rsid w:val="30101536"/>
    <w:rsid w:val="30654C8A"/>
    <w:rsid w:val="333D21F8"/>
    <w:rsid w:val="33FB020C"/>
    <w:rsid w:val="373A22E6"/>
    <w:rsid w:val="37EF7C5B"/>
    <w:rsid w:val="386F48F8"/>
    <w:rsid w:val="39494328"/>
    <w:rsid w:val="3D803103"/>
    <w:rsid w:val="3F161F71"/>
    <w:rsid w:val="400C0042"/>
    <w:rsid w:val="40880C4C"/>
    <w:rsid w:val="419E7FFC"/>
    <w:rsid w:val="42156EA8"/>
    <w:rsid w:val="468A4D6A"/>
    <w:rsid w:val="4BC403FF"/>
    <w:rsid w:val="4F3D0E54"/>
    <w:rsid w:val="51135B6A"/>
    <w:rsid w:val="54D86652"/>
    <w:rsid w:val="55F201F6"/>
    <w:rsid w:val="57A203EE"/>
    <w:rsid w:val="57FB18AC"/>
    <w:rsid w:val="5B7A64B8"/>
    <w:rsid w:val="5DD15AAA"/>
    <w:rsid w:val="5E954795"/>
    <w:rsid w:val="5FC609F2"/>
    <w:rsid w:val="5FD03EB1"/>
    <w:rsid w:val="653D6DA0"/>
    <w:rsid w:val="66607EE5"/>
    <w:rsid w:val="6F4062F1"/>
    <w:rsid w:val="6F992A0E"/>
    <w:rsid w:val="71FD4B86"/>
    <w:rsid w:val="73C30F44"/>
    <w:rsid w:val="7416389E"/>
    <w:rsid w:val="750442E0"/>
    <w:rsid w:val="75400D35"/>
    <w:rsid w:val="76564426"/>
    <w:rsid w:val="7ED36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2024-01-03T16:39:00Z</dcterms:created>
  <dc:creator>Kingsoft-PDF</dc:creator>
  <cp:lastModifiedBy>i</cp:lastModifiedBy>
  <cp:lastPrinted>2024-01-26T02:30:00Z</cp:lastPrinted>
  <dcterms:modified xsi:type="dcterms:W3CDTF">2024-01-26T06:48:18Z</dcterms:modified>
  <dc:subject>pdfbuilder</dc:subject>
  <dc:title>河南省2023年预制菜产业发展奖补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2024-01-03T16:39:34Z</vt:filetime>
  </property>
  <property fmtid="{D5CDD505-2E9C-101B-9397-08002B2CF9AE}" pid="4" name="UsrData">
    <vt:lpwstr>65951d4083b9c4001f41aadewl</vt:lpwstr>
  </property>
  <property fmtid="{D5CDD505-2E9C-101B-9397-08002B2CF9AE}" pid="5" name="KSOProductBuildVer">
    <vt:lpwstr>2052-12.1.0.16120</vt:lpwstr>
  </property>
  <property fmtid="{D5CDD505-2E9C-101B-9397-08002B2CF9AE}" pid="6" name="ICV">
    <vt:lpwstr>11244E340CCA4C2FA2FED5D27A852181_13</vt:lpwstr>
  </property>
</Properties>
</file>